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FB" w:rsidRPr="00542397" w:rsidRDefault="00FF3DFB" w:rsidP="00FF3DFB">
      <w:pPr>
        <w:jc w:val="center"/>
        <w:rPr>
          <w:b/>
          <w:bCs/>
          <w:sz w:val="20"/>
          <w:szCs w:val="20"/>
        </w:rPr>
      </w:pPr>
      <w:r w:rsidRPr="00542397"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67310</wp:posOffset>
            </wp:positionV>
            <wp:extent cx="600075" cy="800100"/>
            <wp:effectExtent l="19050" t="0" r="9525" b="0"/>
            <wp:wrapNone/>
            <wp:docPr id="2" name="Рисунок 2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DFB" w:rsidRPr="00542397" w:rsidRDefault="00FF3DFB" w:rsidP="00FF3DFB">
      <w:pPr>
        <w:jc w:val="center"/>
        <w:rPr>
          <w:b/>
          <w:bCs/>
          <w:sz w:val="20"/>
          <w:szCs w:val="20"/>
        </w:rPr>
      </w:pPr>
    </w:p>
    <w:p w:rsidR="00FF3DFB" w:rsidRPr="00542397" w:rsidRDefault="00FF3DFB" w:rsidP="00FF3DFB">
      <w:pPr>
        <w:jc w:val="center"/>
        <w:rPr>
          <w:b/>
          <w:bCs/>
        </w:rPr>
      </w:pPr>
    </w:p>
    <w:p w:rsidR="00FF3DFB" w:rsidRPr="00542397" w:rsidRDefault="00FF3DFB" w:rsidP="00FF3DFB">
      <w:pPr>
        <w:jc w:val="both"/>
        <w:rPr>
          <w:sz w:val="28"/>
          <w:szCs w:val="28"/>
        </w:rPr>
      </w:pPr>
    </w:p>
    <w:p w:rsidR="00FF3DFB" w:rsidRPr="00542397" w:rsidRDefault="00FF3DFB" w:rsidP="00FF3DFB">
      <w:pPr>
        <w:jc w:val="center"/>
        <w:rPr>
          <w:b/>
          <w:sz w:val="36"/>
          <w:szCs w:val="36"/>
        </w:rPr>
      </w:pP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r w:rsidRPr="00542397">
        <w:rPr>
          <w:b/>
          <w:sz w:val="28"/>
          <w:szCs w:val="28"/>
        </w:rPr>
        <w:t>КОНТРОЛЬНО-СЧЕТНАЯ КОМИССИЯ</w:t>
      </w: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r w:rsidRPr="00542397">
        <w:rPr>
          <w:b/>
          <w:sz w:val="28"/>
          <w:szCs w:val="28"/>
        </w:rPr>
        <w:t>ГОРОДСКОГО ОКРУГА ГОРОД ЕЛЕЦ ЛИПЕЦКОЙ ОБЛАСТИ РОССИЙСКОЙ ФЕДЕРАЦИИ</w:t>
      </w:r>
    </w:p>
    <w:p w:rsidR="00FF3DFB" w:rsidRPr="00542397" w:rsidRDefault="00FF3DFB" w:rsidP="00FF3DFB">
      <w:pPr>
        <w:jc w:val="center"/>
        <w:rPr>
          <w:sz w:val="28"/>
          <w:szCs w:val="28"/>
        </w:rPr>
      </w:pP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proofErr w:type="gramStart"/>
      <w:r w:rsidRPr="00542397">
        <w:rPr>
          <w:b/>
          <w:sz w:val="28"/>
          <w:szCs w:val="28"/>
        </w:rPr>
        <w:t>Р</w:t>
      </w:r>
      <w:proofErr w:type="gramEnd"/>
      <w:r w:rsidRPr="00542397">
        <w:rPr>
          <w:b/>
          <w:sz w:val="28"/>
          <w:szCs w:val="28"/>
        </w:rPr>
        <w:t xml:space="preserve"> А С П О Р Я Ж Е Н И Е</w:t>
      </w:r>
    </w:p>
    <w:p w:rsidR="00FF3DFB" w:rsidRPr="00542397" w:rsidRDefault="00FF3DFB" w:rsidP="00FF3DFB">
      <w:pPr>
        <w:ind w:left="-540" w:right="27"/>
        <w:rPr>
          <w:sz w:val="28"/>
          <w:szCs w:val="28"/>
        </w:rPr>
      </w:pPr>
    </w:p>
    <w:p w:rsidR="00FF3DFB" w:rsidRPr="00542397" w:rsidRDefault="00B94A2A" w:rsidP="00FF3DFB">
      <w:pPr>
        <w:ind w:right="27"/>
        <w:rPr>
          <w:sz w:val="28"/>
          <w:szCs w:val="28"/>
        </w:rPr>
      </w:pPr>
      <w:r>
        <w:rPr>
          <w:sz w:val="28"/>
          <w:szCs w:val="28"/>
        </w:rPr>
        <w:t>от  25.02.2020</w:t>
      </w:r>
      <w:r w:rsidR="00FF3DFB" w:rsidRPr="0054239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FF3DFB" w:rsidRPr="00542397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7</w:t>
      </w:r>
    </w:p>
    <w:p w:rsidR="00FF3DFB" w:rsidRPr="00542397" w:rsidRDefault="00FF3DFB" w:rsidP="00FF3DFB">
      <w:pPr>
        <w:jc w:val="center"/>
        <w:rPr>
          <w:sz w:val="28"/>
          <w:szCs w:val="28"/>
        </w:rPr>
      </w:pPr>
    </w:p>
    <w:p w:rsidR="00FF3DFB" w:rsidRPr="00542397" w:rsidRDefault="00FF3DFB" w:rsidP="00FF3DFB">
      <w:pPr>
        <w:jc w:val="both"/>
      </w:pP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«О  создании комиссии по соблюдению 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требований к служебному поведению муниципальных служащих 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Контрольно-счетной комиссии городского округа</w:t>
      </w:r>
    </w:p>
    <w:p w:rsidR="00F60BD5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город Елец и урегулированию конфликта интересов»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</w:p>
    <w:p w:rsidR="00FF3DFB" w:rsidRPr="00542397" w:rsidRDefault="00FF3DFB" w:rsidP="00542397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</w:r>
      <w:proofErr w:type="gramStart"/>
      <w:r w:rsidRPr="00542397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Указом Президента РФ от 01 июля 2010 года № 821 «О комиссиях по соблюдению требований к служебному поведению федеральных и государственных служащих и урегулированию конфликта интересов», </w:t>
      </w:r>
      <w:r w:rsidRPr="00542397">
        <w:rPr>
          <w:kern w:val="36"/>
          <w:sz w:val="28"/>
          <w:szCs w:val="28"/>
        </w:rPr>
        <w:t>Федеральным законом от 02</w:t>
      </w:r>
      <w:r w:rsidR="001E4A83">
        <w:rPr>
          <w:kern w:val="36"/>
          <w:sz w:val="28"/>
          <w:szCs w:val="28"/>
        </w:rPr>
        <w:t xml:space="preserve"> марта </w:t>
      </w:r>
      <w:r w:rsidRPr="00542397">
        <w:rPr>
          <w:kern w:val="36"/>
          <w:sz w:val="28"/>
          <w:szCs w:val="28"/>
        </w:rPr>
        <w:t>2007</w:t>
      </w:r>
      <w:r w:rsidR="001E4A83">
        <w:rPr>
          <w:kern w:val="36"/>
          <w:sz w:val="28"/>
          <w:szCs w:val="28"/>
        </w:rPr>
        <w:t xml:space="preserve"> года</w:t>
      </w:r>
      <w:r w:rsidRPr="00542397">
        <w:rPr>
          <w:kern w:val="36"/>
          <w:sz w:val="28"/>
          <w:szCs w:val="28"/>
        </w:rPr>
        <w:t xml:space="preserve"> </w:t>
      </w:r>
      <w:r w:rsidR="004F0E81" w:rsidRPr="00542397">
        <w:rPr>
          <w:kern w:val="36"/>
          <w:sz w:val="28"/>
          <w:szCs w:val="28"/>
        </w:rPr>
        <w:t xml:space="preserve">№ </w:t>
      </w:r>
      <w:r w:rsidRPr="00542397">
        <w:rPr>
          <w:kern w:val="36"/>
          <w:sz w:val="28"/>
          <w:szCs w:val="28"/>
        </w:rPr>
        <w:t xml:space="preserve">25-ФЗ </w:t>
      </w:r>
      <w:r w:rsidR="004F0E81" w:rsidRPr="00542397">
        <w:rPr>
          <w:kern w:val="36"/>
          <w:sz w:val="28"/>
          <w:szCs w:val="28"/>
        </w:rPr>
        <w:t>«</w:t>
      </w:r>
      <w:r w:rsidRPr="00542397">
        <w:rPr>
          <w:kern w:val="36"/>
          <w:sz w:val="28"/>
          <w:szCs w:val="28"/>
        </w:rPr>
        <w:t>О муниципальной службе в Российской Федерации</w:t>
      </w:r>
      <w:r w:rsidR="004F0E81" w:rsidRPr="00542397">
        <w:rPr>
          <w:kern w:val="36"/>
          <w:sz w:val="28"/>
          <w:szCs w:val="28"/>
        </w:rPr>
        <w:t>»</w:t>
      </w:r>
      <w:r w:rsidRPr="00542397">
        <w:rPr>
          <w:b/>
          <w:kern w:val="36"/>
          <w:sz w:val="28"/>
          <w:szCs w:val="28"/>
        </w:rPr>
        <w:t xml:space="preserve">, </w:t>
      </w:r>
      <w:r w:rsidR="00FF20F6" w:rsidRPr="00542397">
        <w:rPr>
          <w:sz w:val="28"/>
          <w:szCs w:val="28"/>
        </w:rPr>
        <w:t>Законом Липецкой области от 02</w:t>
      </w:r>
      <w:r w:rsidR="001E4A83">
        <w:rPr>
          <w:sz w:val="28"/>
          <w:szCs w:val="28"/>
        </w:rPr>
        <w:t xml:space="preserve"> июля </w:t>
      </w:r>
      <w:r w:rsidR="00FF20F6" w:rsidRPr="00542397">
        <w:rPr>
          <w:sz w:val="28"/>
          <w:szCs w:val="28"/>
        </w:rPr>
        <w:t>2007</w:t>
      </w:r>
      <w:proofErr w:type="gramEnd"/>
      <w:r w:rsidR="001E4A83">
        <w:rPr>
          <w:sz w:val="28"/>
          <w:szCs w:val="28"/>
        </w:rPr>
        <w:t xml:space="preserve"> года</w:t>
      </w:r>
      <w:r w:rsidR="00FF20F6" w:rsidRPr="00542397">
        <w:rPr>
          <w:sz w:val="28"/>
          <w:szCs w:val="28"/>
        </w:rPr>
        <w:t xml:space="preserve"> № 68-ОЗ «О правовом регулировании вопросов муниципальной службы Липецкой области» </w:t>
      </w:r>
    </w:p>
    <w:p w:rsidR="00FF20F6" w:rsidRPr="00542397" w:rsidRDefault="00FF20F6" w:rsidP="00FF20F6">
      <w:pPr>
        <w:ind w:firstLine="708"/>
        <w:jc w:val="both"/>
        <w:rPr>
          <w:sz w:val="28"/>
          <w:szCs w:val="28"/>
        </w:rPr>
      </w:pPr>
      <w:r w:rsidRPr="00542397">
        <w:rPr>
          <w:sz w:val="28"/>
          <w:szCs w:val="28"/>
        </w:rPr>
        <w:t>1. Создать комиссию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 в составе: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 xml:space="preserve">Мандрова Анна Алексеевна  – председатель комиссии, заместитель председателя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 xml:space="preserve">Перова Лариса Викторовна  – заместитель председателя комиссии, начальник контрольно-ревизионного отдела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FF20F6" w:rsidRPr="00542397" w:rsidRDefault="00FF20F6" w:rsidP="00FF20F6">
      <w:pPr>
        <w:ind w:firstLine="708"/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Зайцева Ольга Владимировна –  секретарь комиссии, специалист-эксперт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FF20F6" w:rsidRPr="00542397" w:rsidRDefault="00FF20F6" w:rsidP="00FF20F6">
      <w:pPr>
        <w:rPr>
          <w:sz w:val="28"/>
          <w:szCs w:val="28"/>
        </w:rPr>
      </w:pPr>
    </w:p>
    <w:p w:rsidR="00FF20F6" w:rsidRPr="00542397" w:rsidRDefault="00FF20F6" w:rsidP="00FF20F6">
      <w:pPr>
        <w:rPr>
          <w:sz w:val="28"/>
          <w:szCs w:val="28"/>
        </w:rPr>
      </w:pPr>
      <w:r w:rsidRPr="00542397">
        <w:rPr>
          <w:sz w:val="28"/>
          <w:szCs w:val="28"/>
        </w:rPr>
        <w:t>Члены комиссии: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</w:t>
      </w:r>
      <w:r w:rsidR="00E94279" w:rsidRPr="00542397">
        <w:rPr>
          <w:sz w:val="28"/>
          <w:szCs w:val="28"/>
        </w:rPr>
        <w:t xml:space="preserve">   </w:t>
      </w:r>
      <w:r w:rsidRPr="00542397">
        <w:rPr>
          <w:sz w:val="28"/>
          <w:szCs w:val="28"/>
        </w:rPr>
        <w:t xml:space="preserve"> Белоусов Сергей Александрович – инспектор Контрольно-счетной комиссии городского округа город Елец;                                              </w:t>
      </w:r>
    </w:p>
    <w:p w:rsidR="00FF20F6" w:rsidRPr="00542397" w:rsidRDefault="004F0E81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>Акопян Арсен Ваз</w:t>
      </w:r>
      <w:r w:rsidR="00E94279" w:rsidRPr="00542397">
        <w:rPr>
          <w:sz w:val="28"/>
          <w:szCs w:val="28"/>
        </w:rPr>
        <w:t xml:space="preserve">генович – сотрудник </w:t>
      </w:r>
      <w:r w:rsidRPr="00542397">
        <w:rPr>
          <w:sz w:val="28"/>
          <w:szCs w:val="28"/>
        </w:rPr>
        <w:t xml:space="preserve">ФГБОУ </w:t>
      </w:r>
      <w:proofErr w:type="gramStart"/>
      <w:r w:rsidRPr="00542397">
        <w:rPr>
          <w:sz w:val="28"/>
          <w:szCs w:val="28"/>
        </w:rPr>
        <w:t>ВО</w:t>
      </w:r>
      <w:proofErr w:type="gramEnd"/>
      <w:r w:rsidRPr="00542397">
        <w:rPr>
          <w:sz w:val="28"/>
          <w:szCs w:val="28"/>
        </w:rPr>
        <w:t xml:space="preserve"> «</w:t>
      </w:r>
      <w:r w:rsidR="00E94279" w:rsidRPr="00542397">
        <w:rPr>
          <w:sz w:val="28"/>
          <w:szCs w:val="28"/>
        </w:rPr>
        <w:t>Е</w:t>
      </w:r>
      <w:r w:rsidR="0019293A" w:rsidRPr="00542397">
        <w:rPr>
          <w:sz w:val="28"/>
          <w:szCs w:val="28"/>
        </w:rPr>
        <w:t>лецк</w:t>
      </w:r>
      <w:r w:rsidRPr="00542397">
        <w:rPr>
          <w:sz w:val="28"/>
          <w:szCs w:val="28"/>
        </w:rPr>
        <w:t>ий</w:t>
      </w:r>
      <w:r w:rsidR="0019293A" w:rsidRPr="00542397">
        <w:rPr>
          <w:sz w:val="28"/>
          <w:szCs w:val="28"/>
        </w:rPr>
        <w:t xml:space="preserve"> </w:t>
      </w:r>
      <w:r w:rsidRPr="00542397">
        <w:rPr>
          <w:sz w:val="28"/>
          <w:szCs w:val="28"/>
        </w:rPr>
        <w:t>государственный</w:t>
      </w:r>
      <w:r w:rsidR="0019293A" w:rsidRPr="00542397">
        <w:rPr>
          <w:sz w:val="28"/>
          <w:szCs w:val="28"/>
        </w:rPr>
        <w:t xml:space="preserve"> </w:t>
      </w:r>
      <w:r w:rsidRPr="00542397">
        <w:rPr>
          <w:sz w:val="28"/>
          <w:szCs w:val="28"/>
        </w:rPr>
        <w:t>у</w:t>
      </w:r>
      <w:r w:rsidR="0019293A" w:rsidRPr="00542397">
        <w:rPr>
          <w:sz w:val="28"/>
          <w:szCs w:val="28"/>
        </w:rPr>
        <w:t>ниверситет</w:t>
      </w:r>
      <w:r w:rsidR="00E94279" w:rsidRPr="00542397">
        <w:rPr>
          <w:sz w:val="28"/>
          <w:szCs w:val="28"/>
        </w:rPr>
        <w:t xml:space="preserve"> им. И.А. Бунина</w:t>
      </w:r>
      <w:r w:rsidRPr="00542397">
        <w:rPr>
          <w:sz w:val="28"/>
          <w:szCs w:val="28"/>
        </w:rPr>
        <w:t>»</w:t>
      </w:r>
      <w:r w:rsidR="005F742D" w:rsidRPr="00542397">
        <w:rPr>
          <w:sz w:val="28"/>
          <w:szCs w:val="28"/>
        </w:rPr>
        <w:t xml:space="preserve"> (по согласованию)</w:t>
      </w:r>
      <w:r w:rsidR="00E94279" w:rsidRPr="00542397">
        <w:rPr>
          <w:sz w:val="28"/>
          <w:szCs w:val="28"/>
        </w:rPr>
        <w:t>;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    </w:t>
      </w:r>
      <w:r w:rsidR="005F742D" w:rsidRPr="00542397">
        <w:rPr>
          <w:sz w:val="28"/>
          <w:szCs w:val="28"/>
        </w:rPr>
        <w:t xml:space="preserve">Малютина Ирина Николаевна </w:t>
      </w:r>
      <w:r w:rsidRPr="00542397">
        <w:rPr>
          <w:sz w:val="28"/>
          <w:szCs w:val="28"/>
        </w:rPr>
        <w:t xml:space="preserve">– председатель </w:t>
      </w:r>
      <w:r w:rsidR="005F742D" w:rsidRPr="00542397">
        <w:rPr>
          <w:sz w:val="28"/>
          <w:szCs w:val="28"/>
        </w:rPr>
        <w:t>Елецкого ГК профсоюза работников народного образования и науки РФ</w:t>
      </w:r>
      <w:r w:rsidRPr="00542397">
        <w:rPr>
          <w:sz w:val="28"/>
          <w:szCs w:val="28"/>
        </w:rPr>
        <w:t xml:space="preserve"> (по согласованию). </w:t>
      </w:r>
    </w:p>
    <w:p w:rsidR="00542397" w:rsidRPr="00542397" w:rsidRDefault="00FF20F6" w:rsidP="001E4A83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</w:t>
      </w:r>
      <w:r w:rsidR="00542397" w:rsidRPr="00542397">
        <w:rPr>
          <w:sz w:val="28"/>
          <w:szCs w:val="28"/>
        </w:rPr>
        <w:t xml:space="preserve">      2. Утвердить «Положение о комиссии по соблюдению требований к служебному поведению муниципальных служащих Контрольно-счетной </w:t>
      </w:r>
      <w:r w:rsidR="001E4A83">
        <w:rPr>
          <w:sz w:val="28"/>
          <w:szCs w:val="28"/>
        </w:rPr>
        <w:t>к</w:t>
      </w:r>
      <w:r w:rsidR="00542397" w:rsidRPr="00542397">
        <w:rPr>
          <w:sz w:val="28"/>
          <w:szCs w:val="28"/>
        </w:rPr>
        <w:t xml:space="preserve">омиссии городского округа город Елец </w:t>
      </w:r>
      <w:r w:rsidR="001E4A83" w:rsidRPr="00542397">
        <w:rPr>
          <w:sz w:val="28"/>
          <w:szCs w:val="28"/>
        </w:rPr>
        <w:t>и урегулированию</w:t>
      </w:r>
      <w:r w:rsidR="00542397" w:rsidRPr="00542397">
        <w:rPr>
          <w:sz w:val="28"/>
          <w:szCs w:val="28"/>
        </w:rPr>
        <w:t xml:space="preserve">                                                                                                                                 конфликта интересов» (прилагается).</w:t>
      </w:r>
    </w:p>
    <w:p w:rsidR="00542397" w:rsidRPr="00542397" w:rsidRDefault="00542397" w:rsidP="00542397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   3. Признать утратившими силу:</w:t>
      </w:r>
    </w:p>
    <w:p w:rsidR="00542397" w:rsidRPr="00542397" w:rsidRDefault="00542397" w:rsidP="00542397">
      <w:pPr>
        <w:ind w:right="-1"/>
        <w:jc w:val="both"/>
        <w:rPr>
          <w:sz w:val="28"/>
          <w:szCs w:val="28"/>
        </w:rPr>
      </w:pPr>
      <w:r w:rsidRPr="00542397">
        <w:rPr>
          <w:sz w:val="28"/>
          <w:szCs w:val="28"/>
        </w:rPr>
        <w:t>- распоряжение от 30.12.2015 № 27 «О создании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интересов»;</w:t>
      </w:r>
    </w:p>
    <w:p w:rsidR="00542397" w:rsidRPr="00542397" w:rsidRDefault="00542397" w:rsidP="00542397">
      <w:pPr>
        <w:ind w:right="-1"/>
        <w:jc w:val="both"/>
        <w:rPr>
          <w:sz w:val="28"/>
          <w:szCs w:val="28"/>
        </w:rPr>
      </w:pPr>
      <w:r w:rsidRPr="00542397">
        <w:rPr>
          <w:sz w:val="28"/>
          <w:szCs w:val="28"/>
        </w:rPr>
        <w:t>- распоряжение от 03.04.2017 № 16 «О внесении изменений в распоряжение от 30.12.2015 №  27 «О создании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интересов»;</w:t>
      </w:r>
    </w:p>
    <w:p w:rsidR="00542397" w:rsidRPr="00542397" w:rsidRDefault="00542397" w:rsidP="00542397">
      <w:pPr>
        <w:ind w:right="-1"/>
        <w:jc w:val="both"/>
        <w:rPr>
          <w:sz w:val="28"/>
          <w:szCs w:val="28"/>
        </w:rPr>
      </w:pPr>
      <w:r w:rsidRPr="00542397">
        <w:rPr>
          <w:sz w:val="28"/>
          <w:szCs w:val="28"/>
        </w:rPr>
        <w:t>- распоряжение от 09.10.2017 № 29 «О внесении дополнений в распоряжение от 30.12.2015 № 27 «О создании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интересов».</w:t>
      </w:r>
    </w:p>
    <w:p w:rsidR="00FF3DFB" w:rsidRPr="00542397" w:rsidRDefault="00FF3DFB" w:rsidP="00FF3DFB">
      <w:pPr>
        <w:pStyle w:val="1"/>
        <w:spacing w:before="0"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Председатель</w:t>
      </w: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Контрольно-счетной комиссии </w:t>
      </w: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городского округа город Елец                                                       А.В. Бородин</w:t>
      </w:r>
    </w:p>
    <w:p w:rsidR="004F0E81" w:rsidRPr="00542397" w:rsidRDefault="004F0E81" w:rsidP="004F0E81">
      <w:pPr>
        <w:rPr>
          <w:sz w:val="28"/>
          <w:szCs w:val="28"/>
        </w:rPr>
      </w:pPr>
    </w:p>
    <w:p w:rsidR="00542397" w:rsidRPr="00542397" w:rsidRDefault="00542397" w:rsidP="004F0E81">
      <w:pPr>
        <w:rPr>
          <w:sz w:val="28"/>
          <w:szCs w:val="28"/>
        </w:rPr>
      </w:pPr>
    </w:p>
    <w:p w:rsidR="003D3120" w:rsidRDefault="003D3120" w:rsidP="004F0E81">
      <w:pPr>
        <w:rPr>
          <w:sz w:val="28"/>
          <w:szCs w:val="28"/>
        </w:rPr>
      </w:pPr>
    </w:p>
    <w:p w:rsidR="003D3120" w:rsidRDefault="003D3120" w:rsidP="004F0E81">
      <w:pPr>
        <w:rPr>
          <w:sz w:val="28"/>
          <w:szCs w:val="28"/>
        </w:rPr>
      </w:pPr>
    </w:p>
    <w:p w:rsidR="003D3120" w:rsidRDefault="003D3120" w:rsidP="004F0E81">
      <w:pPr>
        <w:rPr>
          <w:sz w:val="28"/>
          <w:szCs w:val="28"/>
        </w:rPr>
      </w:pPr>
    </w:p>
    <w:p w:rsidR="003D3120" w:rsidRDefault="003D3120" w:rsidP="004F0E81">
      <w:pPr>
        <w:rPr>
          <w:sz w:val="28"/>
          <w:szCs w:val="28"/>
        </w:rPr>
      </w:pPr>
    </w:p>
    <w:p w:rsidR="003D3120" w:rsidRDefault="003D3120" w:rsidP="004F0E81">
      <w:pPr>
        <w:rPr>
          <w:sz w:val="28"/>
          <w:szCs w:val="28"/>
        </w:rPr>
      </w:pPr>
    </w:p>
    <w:p w:rsidR="003D3120" w:rsidRDefault="003D3120" w:rsidP="004F0E81">
      <w:pPr>
        <w:rPr>
          <w:sz w:val="28"/>
          <w:szCs w:val="28"/>
        </w:rPr>
      </w:pPr>
    </w:p>
    <w:p w:rsidR="003D3120" w:rsidRDefault="003D3120" w:rsidP="004F0E81">
      <w:pPr>
        <w:rPr>
          <w:sz w:val="28"/>
          <w:szCs w:val="28"/>
        </w:rPr>
      </w:pPr>
    </w:p>
    <w:p w:rsidR="004F0E81" w:rsidRDefault="004F0E81" w:rsidP="004F0E81">
      <w:pPr>
        <w:rPr>
          <w:sz w:val="28"/>
          <w:szCs w:val="28"/>
        </w:rPr>
      </w:pPr>
      <w:r w:rsidRPr="00542397">
        <w:rPr>
          <w:sz w:val="28"/>
          <w:szCs w:val="28"/>
        </w:rPr>
        <w:t xml:space="preserve"> </w:t>
      </w: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D13B5A" w:rsidRDefault="00D13B5A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D13B5A" w:rsidRDefault="00D13B5A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lastRenderedPageBreak/>
        <w:t>Приложение к распоряжению председателя</w:t>
      </w: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 xml:space="preserve">Контрольно-счетной комиссии </w:t>
      </w: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>городского округа город Елец</w:t>
      </w: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>от 25</w:t>
      </w:r>
      <w:r w:rsidR="001E4A83">
        <w:rPr>
          <w:rFonts w:ascii="Times New Roman" w:hAnsi="Times New Roman" w:cs="Times New Roman"/>
        </w:rPr>
        <w:t xml:space="preserve"> февраля </w:t>
      </w:r>
      <w:r w:rsidRPr="00F60BD5">
        <w:rPr>
          <w:rFonts w:ascii="Times New Roman" w:hAnsi="Times New Roman" w:cs="Times New Roman"/>
        </w:rPr>
        <w:t>2020</w:t>
      </w:r>
      <w:r w:rsidR="001E4A83">
        <w:rPr>
          <w:rFonts w:ascii="Times New Roman" w:hAnsi="Times New Roman" w:cs="Times New Roman"/>
        </w:rPr>
        <w:t xml:space="preserve"> года</w:t>
      </w:r>
      <w:r w:rsidRPr="00F60BD5">
        <w:rPr>
          <w:rFonts w:ascii="Times New Roman" w:hAnsi="Times New Roman" w:cs="Times New Roman"/>
        </w:rPr>
        <w:t xml:space="preserve"> № 7</w:t>
      </w:r>
    </w:p>
    <w:p w:rsidR="00F60BD5" w:rsidRPr="00F60BD5" w:rsidRDefault="00F60BD5" w:rsidP="00F60BD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0BD5" w:rsidRPr="00F60BD5" w:rsidRDefault="00F60BD5" w:rsidP="00F60B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>ПОЛОЖЕНИЕ</w:t>
      </w:r>
    </w:p>
    <w:p w:rsidR="00F60BD5" w:rsidRPr="00F60BD5" w:rsidRDefault="00F60BD5" w:rsidP="00F60B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1. </w:t>
      </w:r>
      <w:proofErr w:type="gramStart"/>
      <w:r w:rsidRPr="00F60BD5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Контрольно-счетной комиссии городского округа город Елец, в соответствии с Федеральным законом от 25 декабря 2008</w:t>
      </w:r>
      <w:r w:rsidR="001E4A83">
        <w:rPr>
          <w:sz w:val="28"/>
          <w:szCs w:val="28"/>
        </w:rPr>
        <w:t xml:space="preserve"> года №</w:t>
      </w:r>
      <w:r w:rsidRPr="00F60BD5">
        <w:rPr>
          <w:sz w:val="28"/>
          <w:szCs w:val="28"/>
        </w:rPr>
        <w:t xml:space="preserve"> 273-ФЗ "О противодействии коррупции", Указом Президента Российской Федерации от 1 июля 2010</w:t>
      </w:r>
      <w:r w:rsidR="001E4A83">
        <w:rPr>
          <w:sz w:val="28"/>
          <w:szCs w:val="28"/>
        </w:rPr>
        <w:t xml:space="preserve"> года №</w:t>
      </w:r>
      <w:r w:rsidRPr="00F60BD5">
        <w:rPr>
          <w:sz w:val="28"/>
          <w:szCs w:val="28"/>
        </w:rPr>
        <w:t xml:space="preserve"> 821 "О комиссиях по соблюдению требований к</w:t>
      </w:r>
      <w:proofErr w:type="gramEnd"/>
      <w:r w:rsidRPr="00F60BD5">
        <w:rPr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2. Комиссия в своей деятельности руководствуется Конституцией Российской Федерации, нормативными правовыми актами Российской Федерации, Липецкой области и органов местного самоуправления городского округа город Елец.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3. Основной задачей комиссии является содействие Контрольно-счетной комиссии городского округа город Елец: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>а) в обеспечении соблюдения муниципальными служащими Контрольно-счетной комиссии городского округа город Елец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</w:t>
      </w:r>
      <w:r w:rsidR="001E4A83">
        <w:rPr>
          <w:sz w:val="28"/>
          <w:szCs w:val="28"/>
        </w:rPr>
        <w:t xml:space="preserve"> года № </w:t>
      </w:r>
      <w:r w:rsidRPr="00F60BD5">
        <w:rPr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в осуществлении в Контрольно-счетной комиссии городского округа город Елец мер по предупреждению коррупции.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</w:t>
      </w:r>
      <w:r w:rsidR="001E4A83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>должности муниципальной службы).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5. Комиссия образуется правовым актом председателя Контрольно-счетной комиссии городского округа город Елец.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 комиссии, его заместитель, секретарь и члены комиссии. 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 xml:space="preserve">7. Все члены комиссии при принятии решений обладают равными </w:t>
      </w:r>
      <w:r w:rsidRPr="00F60BD5">
        <w:rPr>
          <w:rFonts w:ascii="Times New Roman" w:hAnsi="Times New Roman" w:cs="Times New Roman"/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F60BD5">
        <w:rPr>
          <w:sz w:val="28"/>
          <w:szCs w:val="28"/>
        </w:rPr>
        <w:t>8. Число членов комиссии, не замещающих должности муниципальной службы в Контрольно-счетной комиссии городского округа город Елец, должно составлять не менее одной четверти от общего числа членов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F60BD5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Контрольно-счетной комиссии городского округа город Елец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F60BD5">
        <w:rPr>
          <w:sz w:val="28"/>
          <w:szCs w:val="28"/>
        </w:rPr>
        <w:t xml:space="preserve">б) другие муниципальные служащие, замещающие должности муниципальной службы в Контрольно-счетной комиссии городского округа город Елец;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60BD5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Контрольно-счетной комиссии городского округа город Елец, недопустимо.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"/>
      <w:bookmarkEnd w:id="3"/>
      <w:r w:rsidRPr="00F60BD5">
        <w:rPr>
          <w:sz w:val="28"/>
          <w:szCs w:val="28"/>
        </w:rPr>
        <w:t>13. Основаниями для проведения заседания комиссии являются: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proofErr w:type="gramStart"/>
      <w:r w:rsidRPr="00F60BD5">
        <w:rPr>
          <w:rFonts w:ascii="Times New Roman" w:hAnsi="Times New Roman" w:cs="Times New Roman"/>
          <w:sz w:val="28"/>
          <w:szCs w:val="28"/>
        </w:rPr>
        <w:t xml:space="preserve">а) представление председателя Контрольно-счетной комиссии городского округа город Елец в соответствии с </w:t>
      </w:r>
      <w:hyperlink r:id="rId7" w:history="1">
        <w:r w:rsidRPr="00F60BD5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bookmarkStart w:id="5" w:name="Par20"/>
      <w:bookmarkEnd w:id="5"/>
      <w:r w:rsidR="001E4A83">
        <w:t xml:space="preserve"> </w:t>
      </w:r>
      <w:r w:rsidRPr="00F60BD5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F60BD5">
        <w:rPr>
          <w:rFonts w:ascii="Times New Roman" w:hAnsi="Times New Roman" w:cs="Times New Roman"/>
          <w:sz w:val="28"/>
          <w:szCs w:val="28"/>
        </w:rPr>
        <w:lastRenderedPageBreak/>
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 w:rsidR="001E4A83">
        <w:rPr>
          <w:rFonts w:ascii="Times New Roman" w:hAnsi="Times New Roman" w:cs="Times New Roman"/>
          <w:sz w:val="28"/>
          <w:szCs w:val="28"/>
        </w:rPr>
        <w:t>года №</w:t>
      </w:r>
      <w:r w:rsidRPr="00F60BD5">
        <w:rPr>
          <w:rFonts w:ascii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  <w:proofErr w:type="gramEnd"/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="00F60BD5" w:rsidRPr="00F60BD5">
          <w:rPr>
            <w:sz w:val="28"/>
            <w:szCs w:val="28"/>
          </w:rPr>
          <w:t>подпунктом "а" пункта 1</w:t>
        </w:r>
      </w:hyperlink>
      <w:r w:rsidR="00F60BD5" w:rsidRPr="00F60BD5">
        <w:rPr>
          <w:sz w:val="28"/>
          <w:szCs w:val="28"/>
        </w:rPr>
        <w:t xml:space="preserve"> названного Положения;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1"/>
      <w:bookmarkEnd w:id="6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F60BD5">
        <w:rPr>
          <w:sz w:val="28"/>
          <w:szCs w:val="28"/>
        </w:rPr>
        <w:t xml:space="preserve">б) </w:t>
      </w:r>
      <w:proofErr w:type="gramStart"/>
      <w:r w:rsidRPr="00F60BD5">
        <w:rPr>
          <w:sz w:val="28"/>
          <w:szCs w:val="28"/>
        </w:rPr>
        <w:t>поступившее</w:t>
      </w:r>
      <w:proofErr w:type="gramEnd"/>
      <w:r w:rsidRPr="00F60BD5">
        <w:rPr>
          <w:sz w:val="28"/>
          <w:szCs w:val="28"/>
        </w:rPr>
        <w:t xml:space="preserve"> в Контрольно-счетную комиссию городского округа город Елец: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3"/>
      <w:bookmarkEnd w:id="8"/>
      <w:proofErr w:type="gramStart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обращение гражданина, замещавшего в Контрольно-счетной комиссии городского округа город Елец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 w:rsidR="00F60BD5" w:rsidRPr="00F60BD5">
        <w:rPr>
          <w:sz w:val="28"/>
          <w:szCs w:val="28"/>
        </w:rPr>
        <w:t xml:space="preserve"> службы;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4"/>
      <w:bookmarkEnd w:id="9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4A83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5"/>
      <w:bookmarkEnd w:id="10"/>
      <w:proofErr w:type="gramStart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="00F60BD5" w:rsidRPr="00F60BD5">
          <w:rPr>
            <w:sz w:val="28"/>
            <w:szCs w:val="28"/>
          </w:rPr>
          <w:t>закона</w:t>
        </w:r>
      </w:hyperlink>
      <w:r w:rsidR="00F60BD5" w:rsidRPr="00F60BD5">
        <w:rPr>
          <w:sz w:val="28"/>
          <w:szCs w:val="28"/>
        </w:rPr>
        <w:t xml:space="preserve"> от 7 мая 2013 </w:t>
      </w:r>
      <w:r w:rsidR="00314DC6">
        <w:rPr>
          <w:sz w:val="28"/>
          <w:szCs w:val="28"/>
        </w:rPr>
        <w:t xml:space="preserve">года № </w:t>
      </w:r>
      <w:r w:rsidR="00F60BD5" w:rsidRPr="00F60BD5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="00F60BD5" w:rsidRPr="00F60BD5">
        <w:rPr>
          <w:sz w:val="28"/>
          <w:szCs w:val="28"/>
        </w:rPr>
        <w:t xml:space="preserve">), </w:t>
      </w:r>
      <w:proofErr w:type="gramStart"/>
      <w:r w:rsidR="00F60BD5" w:rsidRPr="00F60BD5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F60BD5" w:rsidRPr="00F60BD5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4A83" w:rsidRDefault="001E4A83" w:rsidP="001E4A83">
      <w:pPr>
        <w:rPr>
          <w:sz w:val="28"/>
          <w:szCs w:val="28"/>
        </w:rPr>
      </w:pP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7"/>
      <w:bookmarkEnd w:id="11"/>
      <w:r>
        <w:rPr>
          <w:sz w:val="28"/>
          <w:szCs w:val="28"/>
        </w:rPr>
        <w:lastRenderedPageBreak/>
        <w:t>- у</w:t>
      </w:r>
      <w:r w:rsidR="00F60BD5" w:rsidRPr="00F60BD5">
        <w:rPr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9"/>
      <w:bookmarkEnd w:id="12"/>
      <w:r w:rsidRPr="00F60BD5">
        <w:rPr>
          <w:sz w:val="28"/>
          <w:szCs w:val="28"/>
        </w:rPr>
        <w:t>в) представление председателя Контрольно-счетной комиссии городского округа город Елец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комиссии городского округа город Елец мер по предупреждению коррупции;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0"/>
      <w:bookmarkEnd w:id="13"/>
      <w:r w:rsidRPr="00F60BD5">
        <w:rPr>
          <w:sz w:val="28"/>
          <w:szCs w:val="28"/>
        </w:rPr>
        <w:t>г) представление председателя Контрольно-счетной комиссии городского округа город Елец материалов проверки, свидетельствующих о представлении муниципальным</w:t>
      </w:r>
      <w:r w:rsidR="00D13B5A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служащим недостоверных или неполных сведений, предусмотренных </w:t>
      </w:r>
      <w:hyperlink r:id="rId10" w:history="1">
        <w:r w:rsidRPr="00F60BD5">
          <w:rPr>
            <w:sz w:val="28"/>
            <w:szCs w:val="28"/>
          </w:rPr>
          <w:t>частью 1 статьи 3</w:t>
        </w:r>
      </w:hyperlink>
      <w:r w:rsidR="001E4A83">
        <w:t xml:space="preserve"> </w:t>
      </w:r>
      <w:r w:rsidRPr="00F60BD5">
        <w:rPr>
          <w:sz w:val="28"/>
          <w:szCs w:val="28"/>
        </w:rPr>
        <w:t xml:space="preserve">Федерального закона от 3 декабря 2012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230-ФЗ "О </w:t>
      </w:r>
      <w:proofErr w:type="gramStart"/>
      <w:r w:rsidRPr="00F60BD5">
        <w:rPr>
          <w:sz w:val="28"/>
          <w:szCs w:val="28"/>
        </w:rPr>
        <w:t>контроле за</w:t>
      </w:r>
      <w:proofErr w:type="gramEnd"/>
      <w:r w:rsidRPr="00F60BD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2"/>
      <w:bookmarkEnd w:id="14"/>
      <w:proofErr w:type="gramStart"/>
      <w:r w:rsidRPr="00F60BD5">
        <w:rPr>
          <w:sz w:val="28"/>
          <w:szCs w:val="28"/>
        </w:rPr>
        <w:t xml:space="preserve">д) поступившее в соответствии с </w:t>
      </w:r>
      <w:hyperlink r:id="rId11" w:history="1">
        <w:r w:rsidRPr="00F60BD5">
          <w:rPr>
            <w:sz w:val="28"/>
            <w:szCs w:val="28"/>
          </w:rPr>
          <w:t>частью 4 статьи 12</w:t>
        </w:r>
      </w:hyperlink>
      <w:r w:rsidRPr="00F60BD5">
        <w:rPr>
          <w:sz w:val="28"/>
          <w:szCs w:val="28"/>
        </w:rPr>
        <w:t xml:space="preserve"> Федерального закона от 25</w:t>
      </w:r>
      <w:r w:rsidR="001E4A83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 и </w:t>
      </w:r>
      <w:hyperlink r:id="rId12" w:history="1">
        <w:r w:rsidRPr="00F60BD5">
          <w:rPr>
            <w:sz w:val="28"/>
            <w:szCs w:val="28"/>
          </w:rPr>
          <w:t>статьей 64.1</w:t>
        </w:r>
      </w:hyperlink>
      <w:r w:rsidRPr="00F60BD5">
        <w:rPr>
          <w:sz w:val="28"/>
          <w:szCs w:val="28"/>
        </w:rPr>
        <w:t xml:space="preserve"> Трудового кодекса Российской Федерации в Контрольно-счетную комиссию городского округа город Елец уведомление коммерческой или некоммерческой организации о заключении с гражданином, замещавшим должность муниципальной службы в Контрольно-счетной комиссии городского округа город Елец, трудового или гражданско-правового договора на выполнение</w:t>
      </w:r>
      <w:proofErr w:type="gramEnd"/>
      <w:r w:rsidRPr="00F60BD5">
        <w:rPr>
          <w:sz w:val="28"/>
          <w:szCs w:val="28"/>
        </w:rPr>
        <w:t xml:space="preserve"> </w:t>
      </w:r>
      <w:proofErr w:type="gramStart"/>
      <w:r w:rsidRPr="00F60BD5">
        <w:rPr>
          <w:sz w:val="28"/>
          <w:szCs w:val="28"/>
        </w:rPr>
        <w:t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Контрольно-счетной комиссии городского округа город Елец,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F60BD5">
        <w:rPr>
          <w:sz w:val="28"/>
          <w:szCs w:val="28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14.1. Обращение, указанное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Контрольно-счетной комиссии городского округа город Елец, в Контрольно-счетную комиссию городского округа город Елец. </w:t>
      </w:r>
      <w:proofErr w:type="gramStart"/>
      <w:r w:rsidRPr="00F60BD5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F60BD5">
        <w:rPr>
          <w:sz w:val="28"/>
          <w:szCs w:val="28"/>
        </w:rPr>
        <w:lastRenderedPageBreak/>
        <w:t>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60BD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Контрольно-счетной комиссии городского округа город Елец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14.2. Обращение, указанное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14.3. Уведомление, указанное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рассматривается Контрольно-счетной комиссией городского округа город Елец, которое осуществляет подготовку мотивированного заключения о соблюдении гражданином, замещавшим должность муниципальной службы в Контрольно-счетной комиссии городского округа город Елец, требований </w:t>
      </w:r>
      <w:hyperlink r:id="rId14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14.4. Уведомление, указанное в </w:t>
      </w:r>
      <w:hyperlink w:anchor="Par27" w:history="1">
        <w:r w:rsidRPr="00F60BD5">
          <w:rPr>
            <w:sz w:val="28"/>
            <w:szCs w:val="28"/>
          </w:rPr>
          <w:t>абзаце пятом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рассматривается Контрольно-счетной комиссией городского округа город Елец, которое осуществляет подготовку мотивированного заключения по результатам рассмотрения уведомления.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14.5. </w:t>
      </w:r>
      <w:proofErr w:type="gramStart"/>
      <w:r w:rsidRPr="00F60BD5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или уведомлений, указанных в </w:t>
      </w:r>
      <w:hyperlink w:anchor="Par27" w:history="1">
        <w:r w:rsidRPr="00F60BD5">
          <w:rPr>
            <w:sz w:val="28"/>
            <w:szCs w:val="28"/>
          </w:rPr>
          <w:t>абзаце пятом подпункта "б"</w:t>
        </w:r>
      </w:hyperlink>
      <w:r w:rsidRPr="00F60BD5">
        <w:rPr>
          <w:sz w:val="28"/>
          <w:szCs w:val="28"/>
        </w:rPr>
        <w:t xml:space="preserve"> и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должностные лица Контрольно-счетной комиссии городского округа город Елец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Контрольно-счетной</w:t>
      </w:r>
      <w:proofErr w:type="gramEnd"/>
      <w:r w:rsidRPr="00F60BD5">
        <w:rPr>
          <w:sz w:val="28"/>
          <w:szCs w:val="28"/>
        </w:rPr>
        <w:t xml:space="preserve"> комиссии городского округа город Елец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14.6. Мотивированные заключения, предусмотренные </w:t>
      </w:r>
      <w:hyperlink r:id="rId15" w:history="1">
        <w:r w:rsidRPr="00F60BD5">
          <w:rPr>
            <w:sz w:val="28"/>
            <w:szCs w:val="28"/>
          </w:rPr>
          <w:t>пунктами 14.1</w:t>
        </w:r>
      </w:hyperlink>
      <w:r w:rsidRPr="00F60BD5">
        <w:rPr>
          <w:sz w:val="28"/>
          <w:szCs w:val="28"/>
        </w:rPr>
        <w:t xml:space="preserve">, </w:t>
      </w:r>
      <w:hyperlink r:id="rId16" w:history="1">
        <w:r w:rsidRPr="00F60BD5">
          <w:rPr>
            <w:sz w:val="28"/>
            <w:szCs w:val="28"/>
          </w:rPr>
          <w:t>14.3</w:t>
        </w:r>
      </w:hyperlink>
      <w:r w:rsidRPr="00F60BD5">
        <w:rPr>
          <w:sz w:val="28"/>
          <w:szCs w:val="28"/>
        </w:rPr>
        <w:t xml:space="preserve"> и </w:t>
      </w:r>
      <w:hyperlink r:id="rId17" w:history="1">
        <w:r w:rsidRPr="00F60BD5">
          <w:rPr>
            <w:sz w:val="28"/>
            <w:szCs w:val="28"/>
          </w:rPr>
          <w:t>14.4</w:t>
        </w:r>
      </w:hyperlink>
      <w:r w:rsidRPr="00F60BD5">
        <w:rPr>
          <w:sz w:val="28"/>
          <w:szCs w:val="28"/>
        </w:rPr>
        <w:t xml:space="preserve"> настоящего Положения, должны содержать: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18" w:history="1">
        <w:r w:rsidRPr="00F60BD5">
          <w:rPr>
            <w:sz w:val="28"/>
            <w:szCs w:val="28"/>
          </w:rPr>
          <w:t>абзацах втором</w:t>
        </w:r>
      </w:hyperlink>
      <w:r w:rsidRPr="00F60BD5">
        <w:rPr>
          <w:sz w:val="28"/>
          <w:szCs w:val="28"/>
        </w:rPr>
        <w:t xml:space="preserve"> и </w:t>
      </w:r>
      <w:hyperlink r:id="rId19" w:history="1">
        <w:r w:rsidRPr="00F60BD5">
          <w:rPr>
            <w:sz w:val="28"/>
            <w:szCs w:val="28"/>
          </w:rPr>
          <w:t>пятом подпункта «б</w:t>
        </w:r>
      </w:hyperlink>
      <w:r w:rsidRPr="00F60BD5">
        <w:rPr>
          <w:sz w:val="28"/>
          <w:szCs w:val="28"/>
        </w:rPr>
        <w:t xml:space="preserve">» и </w:t>
      </w:r>
      <w:hyperlink r:id="rId20" w:history="1">
        <w:r w:rsidRPr="00F60BD5">
          <w:rPr>
            <w:sz w:val="28"/>
            <w:szCs w:val="28"/>
          </w:rPr>
          <w:t>подпункте «д» пункта 13</w:t>
        </w:r>
      </w:hyperlink>
      <w:r w:rsidRPr="00F60BD5">
        <w:rPr>
          <w:sz w:val="28"/>
          <w:szCs w:val="28"/>
        </w:rPr>
        <w:t xml:space="preserve"> настоящего Положения;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информацию, полученную от органов местного самоуправления и заинтересованных организаций на основании запросов;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1" w:history="1">
        <w:r w:rsidRPr="00F60BD5">
          <w:rPr>
            <w:sz w:val="28"/>
            <w:szCs w:val="28"/>
          </w:rPr>
          <w:t>абзацах втором</w:t>
        </w:r>
      </w:hyperlink>
      <w:r w:rsidRPr="00F60BD5">
        <w:rPr>
          <w:sz w:val="28"/>
          <w:szCs w:val="28"/>
        </w:rPr>
        <w:t xml:space="preserve"> и </w:t>
      </w:r>
      <w:hyperlink r:id="rId22" w:history="1">
        <w:r w:rsidRPr="00F60BD5">
          <w:rPr>
            <w:sz w:val="28"/>
            <w:szCs w:val="28"/>
          </w:rPr>
          <w:t>пятом подпункта «б</w:t>
        </w:r>
      </w:hyperlink>
      <w:r w:rsidRPr="00F60BD5">
        <w:rPr>
          <w:sz w:val="28"/>
          <w:szCs w:val="28"/>
        </w:rPr>
        <w:t xml:space="preserve">» и </w:t>
      </w:r>
      <w:hyperlink r:id="rId23" w:history="1">
        <w:r w:rsidRPr="00F60BD5">
          <w:rPr>
            <w:sz w:val="28"/>
            <w:szCs w:val="28"/>
          </w:rPr>
          <w:t>подпункте «д» пункта 13</w:t>
        </w:r>
      </w:hyperlink>
      <w:r w:rsidRPr="00F60BD5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4" w:history="1">
        <w:r w:rsidRPr="00F60BD5">
          <w:rPr>
            <w:sz w:val="28"/>
            <w:szCs w:val="28"/>
          </w:rPr>
          <w:t>пунктами 21</w:t>
        </w:r>
      </w:hyperlink>
      <w:r w:rsidRPr="00F60BD5">
        <w:rPr>
          <w:sz w:val="28"/>
          <w:szCs w:val="28"/>
        </w:rPr>
        <w:t xml:space="preserve">, </w:t>
      </w:r>
      <w:hyperlink r:id="rId25" w:history="1">
        <w:r w:rsidRPr="00F60BD5">
          <w:rPr>
            <w:sz w:val="28"/>
            <w:szCs w:val="28"/>
          </w:rPr>
          <w:t>22.3</w:t>
        </w:r>
      </w:hyperlink>
      <w:r w:rsidRPr="00F60BD5">
        <w:rPr>
          <w:sz w:val="28"/>
          <w:szCs w:val="28"/>
        </w:rPr>
        <w:t xml:space="preserve">, </w:t>
      </w:r>
      <w:hyperlink r:id="rId26" w:history="1">
        <w:r w:rsidRPr="00F60BD5">
          <w:rPr>
            <w:sz w:val="28"/>
            <w:szCs w:val="28"/>
          </w:rPr>
          <w:t>23.1</w:t>
        </w:r>
      </w:hyperlink>
      <w:r w:rsidRPr="00F60BD5">
        <w:rPr>
          <w:sz w:val="28"/>
          <w:szCs w:val="28"/>
        </w:rPr>
        <w:t xml:space="preserve"> настоящего Положения или иного решения.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0" w:history="1">
        <w:r w:rsidRPr="00F60BD5">
          <w:rPr>
            <w:sz w:val="28"/>
            <w:szCs w:val="28"/>
          </w:rPr>
          <w:t>пунктами 15.1</w:t>
        </w:r>
      </w:hyperlink>
      <w:r w:rsidRPr="00F60BD5">
        <w:rPr>
          <w:sz w:val="28"/>
          <w:szCs w:val="28"/>
        </w:rPr>
        <w:t xml:space="preserve"> и </w:t>
      </w:r>
      <w:hyperlink w:anchor="Par52" w:history="1">
        <w:r w:rsidRPr="00F60BD5">
          <w:rPr>
            <w:sz w:val="28"/>
            <w:szCs w:val="28"/>
          </w:rPr>
          <w:t>15.2</w:t>
        </w:r>
      </w:hyperlink>
      <w:r w:rsidRPr="00F60BD5">
        <w:rPr>
          <w:sz w:val="28"/>
          <w:szCs w:val="28"/>
        </w:rPr>
        <w:t xml:space="preserve"> настоящего Положения;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Контрольно-счетную комиссию городского округа город Елец, и с результатами ее проверки;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5" w:history="1">
        <w:r w:rsidRPr="00F60BD5">
          <w:rPr>
            <w:sz w:val="28"/>
            <w:szCs w:val="28"/>
          </w:rPr>
          <w:t>подпункте "б" пункта 10</w:t>
        </w:r>
      </w:hyperlink>
      <w:r w:rsidRPr="00F60BD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50"/>
      <w:bookmarkEnd w:id="15"/>
      <w:r w:rsidRPr="00F60BD5">
        <w:rPr>
          <w:sz w:val="28"/>
          <w:szCs w:val="28"/>
        </w:rPr>
        <w:t xml:space="preserve">15.1. Заседание комиссии по рассмотрению заявлений, указанных в </w:t>
      </w:r>
      <w:hyperlink w:anchor="Par24" w:history="1">
        <w:r w:rsidRPr="00F60BD5">
          <w:rPr>
            <w:sz w:val="28"/>
            <w:szCs w:val="28"/>
          </w:rPr>
          <w:t>абзацах третьем</w:t>
        </w:r>
      </w:hyperlink>
      <w:r w:rsidRPr="00F60BD5">
        <w:rPr>
          <w:sz w:val="28"/>
          <w:szCs w:val="28"/>
        </w:rPr>
        <w:t xml:space="preserve"> и </w:t>
      </w:r>
      <w:hyperlink w:anchor="Par25" w:history="1">
        <w:r w:rsidRPr="00F60BD5">
          <w:rPr>
            <w:sz w:val="28"/>
            <w:szCs w:val="28"/>
          </w:rPr>
          <w:t>четвертом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52"/>
      <w:bookmarkEnd w:id="16"/>
      <w:r w:rsidRPr="00F60BD5">
        <w:rPr>
          <w:sz w:val="28"/>
          <w:szCs w:val="28"/>
        </w:rPr>
        <w:t xml:space="preserve">15.2. Уведомление, указанное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16. Заседание комиссии проводится,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Контрольно-счетной комиссии городского округа город Елец.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2" w:history="1">
        <w:r w:rsidRPr="00F60BD5">
          <w:rPr>
            <w:sz w:val="28"/>
            <w:szCs w:val="28"/>
          </w:rPr>
          <w:t>подпунктом "б" пункта 13</w:t>
        </w:r>
      </w:hyperlink>
      <w:r w:rsidRPr="00F60BD5">
        <w:rPr>
          <w:sz w:val="28"/>
          <w:szCs w:val="28"/>
        </w:rPr>
        <w:t xml:space="preserve"> настоящего Положения.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16.1. Заседания комиссии проводятся в отсутствие муниципального служащего или гражданина в случае: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Par22" w:history="1">
        <w:r w:rsidRPr="00F60BD5">
          <w:rPr>
            <w:sz w:val="28"/>
            <w:szCs w:val="28"/>
          </w:rPr>
          <w:t>подпунктом "б" пункта 13</w:t>
        </w:r>
      </w:hyperlink>
      <w:r w:rsidRPr="00F60BD5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Контрольно-счетной комиссии городского округа город Елец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63"/>
      <w:bookmarkEnd w:id="17"/>
      <w:r w:rsidRPr="00F60BD5">
        <w:rPr>
          <w:sz w:val="28"/>
          <w:szCs w:val="28"/>
        </w:rPr>
        <w:t xml:space="preserve">19. По итогам рассмотрения вопроса, указанного в </w:t>
      </w:r>
      <w:hyperlink w:anchor="Par20" w:history="1">
        <w:r w:rsidRPr="00F60BD5">
          <w:rPr>
            <w:sz w:val="28"/>
            <w:szCs w:val="28"/>
          </w:rPr>
          <w:t>абзаце втором подпункта "а"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4"/>
      <w:bookmarkEnd w:id="18"/>
      <w:proofErr w:type="gramStart"/>
      <w:r w:rsidRPr="00F60BD5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F60BD5">
          <w:rPr>
            <w:sz w:val="28"/>
            <w:szCs w:val="28"/>
          </w:rPr>
          <w:t>подпунктом "а" пункта 1</w:t>
        </w:r>
      </w:hyperlink>
      <w:r w:rsidRPr="00F60BD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1065, являются достоверными и полными;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F60BD5">
          <w:rPr>
            <w:sz w:val="28"/>
            <w:szCs w:val="28"/>
          </w:rPr>
          <w:t>подпунктом "а" пункта 1</w:t>
        </w:r>
      </w:hyperlink>
      <w:r w:rsidRPr="00F60BD5">
        <w:rPr>
          <w:sz w:val="28"/>
          <w:szCs w:val="28"/>
        </w:rPr>
        <w:t xml:space="preserve"> Положения, названного в </w:t>
      </w:r>
      <w:hyperlink w:anchor="Par64" w:history="1">
        <w:r w:rsidRPr="00F60BD5">
          <w:rPr>
            <w:sz w:val="28"/>
            <w:szCs w:val="28"/>
          </w:rPr>
          <w:t>подпункте "а" настоящего пункта</w:t>
        </w:r>
      </w:hyperlink>
      <w:r w:rsidRPr="00F60BD5">
        <w:rPr>
          <w:sz w:val="28"/>
          <w:szCs w:val="28"/>
        </w:rPr>
        <w:t>, являются недостоверными и (или) неполными.</w:t>
      </w:r>
      <w:proofErr w:type="gramEnd"/>
      <w:r w:rsidRPr="00F60BD5">
        <w:rPr>
          <w:sz w:val="28"/>
          <w:szCs w:val="28"/>
        </w:rPr>
        <w:t xml:space="preserve">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20. По итогам рассмотрения вопроса, указанного в </w:t>
      </w:r>
      <w:hyperlink w:anchor="Par21" w:history="1">
        <w:r w:rsidRPr="00F60BD5">
          <w:rPr>
            <w:sz w:val="28"/>
            <w:szCs w:val="28"/>
          </w:rPr>
          <w:t>абзаце третьем подпункта "а"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Контрольно-счетной комиссии городского округа город Елец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</w:t>
      </w:r>
      <w:r w:rsidRPr="00F60BD5">
        <w:rPr>
          <w:sz w:val="28"/>
          <w:szCs w:val="28"/>
        </w:rPr>
        <w:lastRenderedPageBreak/>
        <w:t>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21.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72"/>
      <w:bookmarkEnd w:id="19"/>
      <w:r w:rsidRPr="00F60BD5">
        <w:rPr>
          <w:sz w:val="28"/>
          <w:szCs w:val="28"/>
        </w:rPr>
        <w:t xml:space="preserve">22. По итогам рассмотрения вопроса, указанного в </w:t>
      </w:r>
      <w:hyperlink w:anchor="Par24" w:history="1">
        <w:r w:rsidRPr="00F60BD5">
          <w:rPr>
            <w:sz w:val="28"/>
            <w:szCs w:val="28"/>
          </w:rPr>
          <w:t>абзаце третьем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76"/>
      <w:bookmarkEnd w:id="20"/>
      <w:r w:rsidRPr="00F60BD5">
        <w:rPr>
          <w:sz w:val="28"/>
          <w:szCs w:val="28"/>
        </w:rPr>
        <w:t xml:space="preserve">22.1. По итогам рассмотрения вопроса, указанного в </w:t>
      </w:r>
      <w:hyperlink w:anchor="Par30" w:history="1">
        <w:r w:rsidRPr="00F60BD5">
          <w:rPr>
            <w:sz w:val="28"/>
            <w:szCs w:val="28"/>
          </w:rPr>
          <w:t>подпункте "г"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F60BD5">
          <w:rPr>
            <w:sz w:val="28"/>
            <w:szCs w:val="28"/>
          </w:rPr>
          <w:t>частью 1 статьи 3</w:t>
        </w:r>
      </w:hyperlink>
      <w:r w:rsidRPr="00F60BD5">
        <w:rPr>
          <w:sz w:val="28"/>
          <w:szCs w:val="28"/>
        </w:rPr>
        <w:t xml:space="preserve"> Федерального закона "О </w:t>
      </w:r>
      <w:proofErr w:type="gramStart"/>
      <w:r w:rsidRPr="00F60BD5">
        <w:rPr>
          <w:sz w:val="28"/>
          <w:szCs w:val="28"/>
        </w:rPr>
        <w:t>контроле за</w:t>
      </w:r>
      <w:proofErr w:type="gramEnd"/>
      <w:r w:rsidRPr="00F60BD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F60BD5">
          <w:rPr>
            <w:sz w:val="28"/>
            <w:szCs w:val="28"/>
          </w:rPr>
          <w:t>частью 1 статьи 3</w:t>
        </w:r>
      </w:hyperlink>
      <w:r w:rsidRPr="00F60BD5">
        <w:rPr>
          <w:sz w:val="28"/>
          <w:szCs w:val="28"/>
        </w:rPr>
        <w:t xml:space="preserve"> Федерального закона "О </w:t>
      </w:r>
      <w:proofErr w:type="gramStart"/>
      <w:r w:rsidRPr="00F60BD5">
        <w:rPr>
          <w:sz w:val="28"/>
          <w:szCs w:val="28"/>
        </w:rPr>
        <w:t>контроле за</w:t>
      </w:r>
      <w:proofErr w:type="gramEnd"/>
      <w:r w:rsidRPr="00F60BD5">
        <w:rPr>
          <w:sz w:val="28"/>
          <w:szCs w:val="28"/>
        </w:rPr>
        <w:t xml:space="preserve"> соответствием расходов лиц, замещающих государственные должности, и </w:t>
      </w:r>
      <w:r w:rsidRPr="00F60BD5">
        <w:rPr>
          <w:sz w:val="28"/>
          <w:szCs w:val="28"/>
        </w:rPr>
        <w:lastRenderedPageBreak/>
        <w:t xml:space="preserve">иных лиц их доходам", являются недостоверными и (или) неполными.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60BD5">
        <w:rPr>
          <w:sz w:val="28"/>
          <w:szCs w:val="28"/>
        </w:rPr>
        <w:t>контроля за</w:t>
      </w:r>
      <w:proofErr w:type="gramEnd"/>
      <w:r w:rsidRPr="00F60BD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22.2. По итогам рассмотрения вопроса, указанного в </w:t>
      </w:r>
      <w:hyperlink w:anchor="Par25" w:history="1">
        <w:r w:rsidRPr="00F60BD5">
          <w:rPr>
            <w:sz w:val="28"/>
            <w:szCs w:val="28"/>
          </w:rPr>
          <w:t>абзаце четвертом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F60BD5">
          <w:rPr>
            <w:sz w:val="28"/>
            <w:szCs w:val="28"/>
          </w:rPr>
          <w:t>закона</w:t>
        </w:r>
      </w:hyperlink>
      <w:r w:rsidRPr="00F60BD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F60BD5">
          <w:rPr>
            <w:sz w:val="28"/>
            <w:szCs w:val="28"/>
          </w:rPr>
          <w:t>закона</w:t>
        </w:r>
      </w:hyperlink>
      <w:r w:rsidRPr="00F60BD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84"/>
      <w:bookmarkEnd w:id="21"/>
      <w:r w:rsidRPr="00F60BD5">
        <w:rPr>
          <w:sz w:val="28"/>
          <w:szCs w:val="28"/>
        </w:rPr>
        <w:t xml:space="preserve">22.3. По итогам рассмотрения вопроса, указанного в </w:t>
      </w:r>
      <w:hyperlink w:anchor="Par27" w:history="1">
        <w:r w:rsidRPr="00F60BD5">
          <w:rPr>
            <w:sz w:val="28"/>
            <w:szCs w:val="28"/>
          </w:rPr>
          <w:t>абзаце пятом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Контрольно-счетной комиссии городского округа город Елец принять меры по урегулированию конфликта интересов или по недопущению его возникновения;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23. По итогам рассмотрения вопросов, указанных в </w:t>
      </w:r>
      <w:hyperlink w:anchor="Par19" w:history="1">
        <w:r w:rsidRPr="00F60BD5">
          <w:rPr>
            <w:sz w:val="28"/>
            <w:szCs w:val="28"/>
          </w:rPr>
          <w:t>подпунктах "а"</w:t>
        </w:r>
      </w:hyperlink>
      <w:r w:rsidRPr="00F60BD5">
        <w:rPr>
          <w:sz w:val="28"/>
          <w:szCs w:val="28"/>
        </w:rPr>
        <w:t xml:space="preserve">, </w:t>
      </w:r>
      <w:hyperlink w:anchor="Par22" w:history="1">
        <w:r w:rsidRPr="00F60BD5">
          <w:rPr>
            <w:sz w:val="28"/>
            <w:szCs w:val="28"/>
          </w:rPr>
          <w:t>"б"</w:t>
        </w:r>
      </w:hyperlink>
      <w:r w:rsidRPr="00F60BD5">
        <w:rPr>
          <w:sz w:val="28"/>
          <w:szCs w:val="28"/>
        </w:rPr>
        <w:t xml:space="preserve">, </w:t>
      </w:r>
      <w:hyperlink w:anchor="Par30" w:history="1">
        <w:r w:rsidRPr="00F60BD5">
          <w:rPr>
            <w:sz w:val="28"/>
            <w:szCs w:val="28"/>
          </w:rPr>
          <w:t>"г"</w:t>
        </w:r>
      </w:hyperlink>
      <w:r w:rsidRPr="00F60BD5">
        <w:rPr>
          <w:sz w:val="28"/>
          <w:szCs w:val="28"/>
        </w:rPr>
        <w:t xml:space="preserve"> и </w:t>
      </w:r>
      <w:hyperlink w:anchor="Par32" w:history="1">
        <w:r w:rsidRPr="00F60BD5">
          <w:rPr>
            <w:sz w:val="28"/>
            <w:szCs w:val="28"/>
          </w:rPr>
          <w:t>"д" пункта 13</w:t>
        </w:r>
      </w:hyperlink>
      <w:r w:rsidRPr="00F60BD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3" w:history="1">
        <w:r w:rsidRPr="00F60BD5">
          <w:rPr>
            <w:sz w:val="28"/>
            <w:szCs w:val="28"/>
          </w:rPr>
          <w:t>пунктами 19</w:t>
        </w:r>
      </w:hyperlink>
      <w:r w:rsidRPr="00F60BD5">
        <w:rPr>
          <w:sz w:val="28"/>
          <w:szCs w:val="28"/>
        </w:rPr>
        <w:t xml:space="preserve"> - </w:t>
      </w:r>
      <w:hyperlink w:anchor="Par72" w:history="1">
        <w:r w:rsidRPr="00F60BD5">
          <w:rPr>
            <w:sz w:val="28"/>
            <w:szCs w:val="28"/>
          </w:rPr>
          <w:t>2</w:t>
        </w:r>
      </w:hyperlink>
      <w:r w:rsidRPr="00F60BD5">
        <w:rPr>
          <w:sz w:val="28"/>
          <w:szCs w:val="28"/>
        </w:rPr>
        <w:t xml:space="preserve">2, </w:t>
      </w:r>
      <w:hyperlink w:anchor="Par76" w:history="1">
        <w:r w:rsidRPr="00F60BD5">
          <w:rPr>
            <w:sz w:val="28"/>
            <w:szCs w:val="28"/>
          </w:rPr>
          <w:t>22.1</w:t>
        </w:r>
      </w:hyperlink>
      <w:r w:rsidRPr="00F60BD5">
        <w:rPr>
          <w:sz w:val="28"/>
          <w:szCs w:val="28"/>
        </w:rPr>
        <w:t xml:space="preserve"> - </w:t>
      </w:r>
      <w:hyperlink w:anchor="Par84" w:history="1">
        <w:r w:rsidRPr="00F60BD5">
          <w:rPr>
            <w:sz w:val="28"/>
            <w:szCs w:val="28"/>
          </w:rPr>
          <w:t>22.3</w:t>
        </w:r>
      </w:hyperlink>
      <w:r w:rsidRPr="00F60BD5">
        <w:rPr>
          <w:sz w:val="28"/>
          <w:szCs w:val="28"/>
        </w:rPr>
        <w:t xml:space="preserve"> и </w:t>
      </w:r>
      <w:hyperlink w:anchor="Par91" w:history="1">
        <w:r w:rsidRPr="00F60BD5">
          <w:rPr>
            <w:sz w:val="28"/>
            <w:szCs w:val="28"/>
          </w:rPr>
          <w:t>23.1</w:t>
        </w:r>
      </w:hyperlink>
      <w:r w:rsidRPr="00F60BD5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91"/>
      <w:bookmarkEnd w:id="22"/>
      <w:r w:rsidRPr="00F60BD5">
        <w:rPr>
          <w:sz w:val="28"/>
          <w:szCs w:val="28"/>
        </w:rPr>
        <w:lastRenderedPageBreak/>
        <w:t xml:space="preserve">23.1. По итогам рассмотрения вопроса, указанного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Контрольно-счетной комиссии городского округа город Елец,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="00B94A2A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 273-ФЗ "О противодействии коррупции". В этом случае комиссия рекомендует председателю Контрольно-счетной комиссии городского округа город Елец проинформировать об указанных обстоятельствах органы прокуратуры и уведомившую организацию.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24. По итогам рассмотрения вопроса, предусмотренного </w:t>
      </w:r>
      <w:hyperlink w:anchor="Par29" w:history="1">
        <w:r w:rsidRPr="00F60BD5">
          <w:rPr>
            <w:sz w:val="28"/>
            <w:szCs w:val="28"/>
          </w:rPr>
          <w:t>подпунктом "в"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25. Для исполнения решений комиссии могут быть подготовлены проекты распоряжений</w:t>
      </w:r>
      <w:r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>Контрольно-счетной комиссии городского округа город Елец, которые в установленном порядке представляются на рассмотрение председателя Контрольно-счетной комиссии городского округа город Елец.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26. Решения комиссии по вопросам, указанным в </w:t>
      </w:r>
      <w:hyperlink w:anchor="Par18" w:history="1">
        <w:r w:rsidRPr="00F60BD5">
          <w:rPr>
            <w:sz w:val="28"/>
            <w:szCs w:val="28"/>
          </w:rPr>
          <w:t>пункте 13</w:t>
        </w:r>
      </w:hyperlink>
      <w:r w:rsidRPr="00F60BD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для председателя Контрольно-счетной комиссии городского округа город Елец носят рекомендательный характер. Решение, принимаемое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носит обязательный характер.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28. В протоколе заседания комиссии указываются: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F60BD5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Контрольно-счетную комиссию городского округа город Елец;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ж) другие сведения;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60BD5">
        <w:rPr>
          <w:sz w:val="28"/>
          <w:szCs w:val="28"/>
        </w:rPr>
        <w:t>з</w:t>
      </w:r>
      <w:proofErr w:type="spellEnd"/>
      <w:r w:rsidRPr="00F60BD5">
        <w:rPr>
          <w:sz w:val="28"/>
          <w:szCs w:val="28"/>
        </w:rPr>
        <w:t>) результаты голосования;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и) решение и обоснование его принятия.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30. Копии протокола заседания комиссии в 7-дневный срок со дня заседания направляются председателю Контрольно-счетной комиссии городского округа город Елец, полностью или в виде выписок из него - муниципальному служащему, а также по решению комиссии - иным заинтересованным лицам.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31. Председатель Контрольно-счетной комиссии городского округа город Елец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Контрольно-счетной комиссии городского округа город Елец в письменной форме уведомляет комиссию в месячный срок со дня поступления к нему протокола заседания комиссии. Решение председателя Контрольно-счетной комиссии городского округа город Елец оглашается на ближайшем заседании комиссии и принимается к сведению без обсуждения.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Контрольно-счетной комиссии городского округа город Елец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33. </w:t>
      </w:r>
      <w:proofErr w:type="gramStart"/>
      <w:r w:rsidRPr="00F60BD5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F60BD5">
        <w:rPr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34.1. </w:t>
      </w:r>
      <w:proofErr w:type="gramStart"/>
      <w:r w:rsidRPr="00F60BD5">
        <w:rPr>
          <w:sz w:val="28"/>
          <w:szCs w:val="28"/>
        </w:rPr>
        <w:t xml:space="preserve">Выписка из решения комиссии, заверенная подписью секретаря комиссии и печатью Контрольно-счетной комиссии городского округа город Елец, вручается гражданину, замещавшему должность муниципальной службы в Контрольно-счетной комиссии городского округа город Елец, в отношении которого рассматривался вопрос, указанный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F60BD5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Контрольно-счетной комиссии городского округа город Елец.</w:t>
      </w:r>
    </w:p>
    <w:p w:rsidR="00F60BD5" w:rsidRPr="00F60BD5" w:rsidRDefault="00F60BD5" w:rsidP="00F60BD5">
      <w:pPr>
        <w:rPr>
          <w:sz w:val="28"/>
          <w:szCs w:val="28"/>
        </w:rPr>
      </w:pPr>
    </w:p>
    <w:p w:rsidR="00F60BD5" w:rsidRPr="00F60BD5" w:rsidRDefault="00F60BD5" w:rsidP="004F0E81">
      <w:pPr>
        <w:rPr>
          <w:sz w:val="28"/>
          <w:szCs w:val="28"/>
        </w:rPr>
      </w:pPr>
    </w:p>
    <w:sectPr w:rsidR="00F60BD5" w:rsidRPr="00F60BD5" w:rsidSect="00387323">
      <w:footerReference w:type="default" r:id="rId34"/>
      <w:type w:val="nextColumn"/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60" w:rsidRDefault="00617A60" w:rsidP="00F60BD5">
      <w:r>
        <w:separator/>
      </w:r>
    </w:p>
  </w:endnote>
  <w:endnote w:type="continuationSeparator" w:id="1">
    <w:p w:rsidR="00617A60" w:rsidRDefault="00617A60" w:rsidP="00F6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5" w:rsidRDefault="00F60BD5" w:rsidP="00F60BD5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60" w:rsidRDefault="00617A60" w:rsidP="00F60BD5">
      <w:r>
        <w:separator/>
      </w:r>
    </w:p>
  </w:footnote>
  <w:footnote w:type="continuationSeparator" w:id="1">
    <w:p w:rsidR="00617A60" w:rsidRDefault="00617A60" w:rsidP="00F6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DFB"/>
    <w:rsid w:val="000474FC"/>
    <w:rsid w:val="0019293A"/>
    <w:rsid w:val="001C7754"/>
    <w:rsid w:val="001E4A83"/>
    <w:rsid w:val="002A3940"/>
    <w:rsid w:val="002B0B36"/>
    <w:rsid w:val="00314DC6"/>
    <w:rsid w:val="00387323"/>
    <w:rsid w:val="003D3120"/>
    <w:rsid w:val="003F59D6"/>
    <w:rsid w:val="00436774"/>
    <w:rsid w:val="004F0E81"/>
    <w:rsid w:val="00542397"/>
    <w:rsid w:val="0059339F"/>
    <w:rsid w:val="005F742D"/>
    <w:rsid w:val="00617A60"/>
    <w:rsid w:val="00845239"/>
    <w:rsid w:val="00994E0E"/>
    <w:rsid w:val="00A24AFC"/>
    <w:rsid w:val="00A44E3B"/>
    <w:rsid w:val="00AB4008"/>
    <w:rsid w:val="00AB6E5A"/>
    <w:rsid w:val="00B94A2A"/>
    <w:rsid w:val="00C15067"/>
    <w:rsid w:val="00C60B73"/>
    <w:rsid w:val="00CA06BD"/>
    <w:rsid w:val="00D13B5A"/>
    <w:rsid w:val="00E94279"/>
    <w:rsid w:val="00EC0F15"/>
    <w:rsid w:val="00F60BD5"/>
    <w:rsid w:val="00FF20F6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C775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7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7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7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C7754"/>
    <w:pPr>
      <w:spacing w:after="0" w:line="240" w:lineRule="auto"/>
    </w:pPr>
  </w:style>
  <w:style w:type="paragraph" w:customStyle="1" w:styleId="ConsPlusNormal">
    <w:name w:val="ConsPlusNormal"/>
    <w:uiPriority w:val="99"/>
    <w:rsid w:val="00FF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0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60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60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DE78A6B4609CF131701102FABC719F1B1224A62E0DB74881390FEB56FF1CgD26F" TargetMode="External"/><Relationship Id="rId13" Type="http://schemas.openxmlformats.org/officeDocument/2006/relationships/hyperlink" Target="consultantplus://offline/ref=6064F8DFD93374F550D0DE78A6B4609CF1317A1703FEBC719F1B1224A62E0DB74881390CgE23F" TargetMode="External"/><Relationship Id="rId18" Type="http://schemas.openxmlformats.org/officeDocument/2006/relationships/hyperlink" Target="consultantplus://offline/ref=A860A11541A24573FBE445D4D687B326051285670EF5E6CD76AED0CAD59D1CD0A6CA9AB9015D2172RCL8L" TargetMode="External"/><Relationship Id="rId26" Type="http://schemas.openxmlformats.org/officeDocument/2006/relationships/hyperlink" Target="consultantplus://offline/ref=A860A11541A24573FBE445D4D687B326051285670EF5E6CD76AED0CAD59D1CD0A6CA9AB9015D207FRCL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60A11541A24573FBE445D4D687B326051285670EF5E6CD76AED0CAD59D1CD0A6CA9AB9015D2172RCL8L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6064F8DFD93374F550D0DE78A6B4609CF131701102FABC719F1B1224A62E0DB74881390FEB56FE1EgD22F" TargetMode="External"/><Relationship Id="rId12" Type="http://schemas.openxmlformats.org/officeDocument/2006/relationships/hyperlink" Target="consultantplus://offline/ref=6064F8DFD93374F550D0DE78A6B4609CF130721703FEBC719F1B1224A62E0DB74881390FEC57gF2CF" TargetMode="External"/><Relationship Id="rId17" Type="http://schemas.openxmlformats.org/officeDocument/2006/relationships/hyperlink" Target="consultantplus://offline/ref=A860A11541A24573FBE445D4D687B326051285670EF5E6CD76AED0CAD59D1CD0A6CA9AB9015D207FRCLBL" TargetMode="External"/><Relationship Id="rId25" Type="http://schemas.openxmlformats.org/officeDocument/2006/relationships/hyperlink" Target="consultantplus://offline/ref=A860A11541A24573FBE445D4D687B326051285670EF5E6CD76AED0CAD59D1CD0A6CA9AB9015D207CRCL9L" TargetMode="External"/><Relationship Id="rId33" Type="http://schemas.openxmlformats.org/officeDocument/2006/relationships/hyperlink" Target="consultantplus://offline/ref=6064F8DFD93374F550D0DE78A6B4609CF1317A1703FEBC719F1B1224A62E0DB74881390CgE2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0A11541A24573FBE445D4D687B326051285670EF5E6CD76AED0CAD59D1CD0A6CA9AB9015D207FRCL8L" TargetMode="External"/><Relationship Id="rId20" Type="http://schemas.openxmlformats.org/officeDocument/2006/relationships/hyperlink" Target="consultantplus://offline/ref=A860A11541A24573FBE445D4D687B326051285670EF5E6CD76AED0CAD59D1CD0A6CA9AB9015D207ERCLBL" TargetMode="External"/><Relationship Id="rId29" Type="http://schemas.openxmlformats.org/officeDocument/2006/relationships/hyperlink" Target="consultantplus://offline/ref=6064F8DFD93374F550D0DE78A6B4609CF1317B1206FCBC719F1B1224A62E0DB74881390FEB56FF1DgD2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64F8DFD93374F550D0DE78A6B4609CF1317A1703FEBC719F1B1224A62E0DB74881390DgE28F" TargetMode="External"/><Relationship Id="rId24" Type="http://schemas.openxmlformats.org/officeDocument/2006/relationships/hyperlink" Target="consultantplus://offline/ref=A860A11541A24573FBE445D4D687B326051285670EF5E6CD76AED0CAD59D1CD0A6CA9AB9015D207ARCLFL" TargetMode="External"/><Relationship Id="rId32" Type="http://schemas.openxmlformats.org/officeDocument/2006/relationships/hyperlink" Target="consultantplus://offline/ref=6064F8DFD93374F550D0DE78A6B4609CF1317A1408F9BC719F1B1224A6g22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60A11541A24573FBE445D4D687B326051285670EF5E6CD76AED0CAD59D1CD0A6CA9AB9015D207FRCL9L" TargetMode="External"/><Relationship Id="rId23" Type="http://schemas.openxmlformats.org/officeDocument/2006/relationships/hyperlink" Target="consultantplus://offline/ref=A860A11541A24573FBE445D4D687B326051285670EF5E6CD76AED0CAD59D1CD0A6CA9AB9015D207ERCLBL" TargetMode="External"/><Relationship Id="rId28" Type="http://schemas.openxmlformats.org/officeDocument/2006/relationships/hyperlink" Target="consultantplus://offline/ref=6064F8DFD93374F550D0DE78A6B4609CF131701102FABC719F1B1224A62E0DB74881390FEB56FF1CgD26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064F8DFD93374F550D0DE78A6B4609CF1317B1206FCBC719F1B1224A62E0DB74881390FEB56FF1DgD29F" TargetMode="External"/><Relationship Id="rId19" Type="http://schemas.openxmlformats.org/officeDocument/2006/relationships/hyperlink" Target="consultantplus://offline/ref=A860A11541A24573FBE445D4D687B326051285670EF5E6CD76AED0CAD59D1CD0A6CA9AB9015D207FRCLEL" TargetMode="External"/><Relationship Id="rId31" Type="http://schemas.openxmlformats.org/officeDocument/2006/relationships/hyperlink" Target="consultantplus://offline/ref=6064F8DFD93374F550D0DE78A6B4609CF1317A1408F9BC719F1B1224A6g22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64F8DFD93374F550D0DE78A6B4609CF1317A1408F9BC719F1B1224A6g22EF" TargetMode="External"/><Relationship Id="rId14" Type="http://schemas.openxmlformats.org/officeDocument/2006/relationships/hyperlink" Target="consultantplus://offline/ref=6064F8DFD93374F550D0DE78A6B4609CF1317A1703FEBC719F1B1224A62E0DB74881390CgE23F" TargetMode="External"/><Relationship Id="rId22" Type="http://schemas.openxmlformats.org/officeDocument/2006/relationships/hyperlink" Target="consultantplus://offline/ref=A860A11541A24573FBE445D4D687B326051285670EF5E6CD76AED0CAD59D1CD0A6CA9AB9015D207FRCLEL" TargetMode="External"/><Relationship Id="rId27" Type="http://schemas.openxmlformats.org/officeDocument/2006/relationships/hyperlink" Target="consultantplus://offline/ref=6064F8DFD93374F550D0DE78A6B4609CF131701102FABC719F1B1224A62E0DB74881390FEB56FF1CgD26F" TargetMode="External"/><Relationship Id="rId30" Type="http://schemas.openxmlformats.org/officeDocument/2006/relationships/hyperlink" Target="consultantplus://offline/ref=6064F8DFD93374F550D0DE78A6B4609CF1317B1206FCBC719F1B1224A62E0DB74881390FEB56FF1DgD2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Альберт</cp:lastModifiedBy>
  <cp:revision>11</cp:revision>
  <cp:lastPrinted>2020-03-04T07:21:00Z</cp:lastPrinted>
  <dcterms:created xsi:type="dcterms:W3CDTF">2020-02-20T12:15:00Z</dcterms:created>
  <dcterms:modified xsi:type="dcterms:W3CDTF">2020-05-12T06:20:00Z</dcterms:modified>
</cp:coreProperties>
</file>