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2F" w:rsidRPr="003D7C16" w:rsidRDefault="0010182F" w:rsidP="0010182F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0182F" w:rsidRPr="003D7C16" w:rsidRDefault="0010182F" w:rsidP="0010182F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0182F" w:rsidRPr="008337A7" w:rsidRDefault="0010182F" w:rsidP="0010182F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0182F" w:rsidRDefault="0057111A" w:rsidP="0010182F">
      <w:pPr>
        <w:jc w:val="center"/>
        <w:rPr>
          <w:b/>
        </w:rPr>
      </w:pPr>
      <w:r>
        <w:rPr>
          <w:b/>
        </w:rPr>
        <w:t xml:space="preserve">шестого </w:t>
      </w:r>
      <w:r w:rsidR="0010182F">
        <w:rPr>
          <w:b/>
        </w:rPr>
        <w:t>созыва</w:t>
      </w:r>
    </w:p>
    <w:p w:rsidR="0010182F" w:rsidRDefault="00715450" w:rsidP="0010182F">
      <w:pPr>
        <w:jc w:val="center"/>
        <w:rPr>
          <w:b/>
        </w:rPr>
      </w:pPr>
      <w:r>
        <w:rPr>
          <w:b/>
        </w:rPr>
        <w:t xml:space="preserve">20 </w:t>
      </w:r>
      <w:r w:rsidR="0010182F">
        <w:rPr>
          <w:b/>
        </w:rPr>
        <w:t>сессия</w:t>
      </w:r>
    </w:p>
    <w:p w:rsidR="0010182F" w:rsidRDefault="0010182F" w:rsidP="0010182F">
      <w:pPr>
        <w:jc w:val="center"/>
        <w:rPr>
          <w:b/>
          <w:sz w:val="28"/>
          <w:szCs w:val="28"/>
        </w:rPr>
      </w:pPr>
    </w:p>
    <w:p w:rsidR="0010182F" w:rsidRDefault="0010182F" w:rsidP="001018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10182F" w:rsidRDefault="00715450" w:rsidP="0010182F">
      <w:pPr>
        <w:rPr>
          <w:sz w:val="28"/>
          <w:szCs w:val="28"/>
        </w:rPr>
      </w:pPr>
      <w:r>
        <w:rPr>
          <w:sz w:val="28"/>
          <w:szCs w:val="28"/>
        </w:rPr>
        <w:t>От 20.05.2019</w:t>
      </w:r>
      <w:r w:rsidR="0010182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№141</w:t>
      </w:r>
    </w:p>
    <w:p w:rsidR="0010182F" w:rsidRDefault="0010182F" w:rsidP="00562B97">
      <w:pPr>
        <w:ind w:right="4252"/>
      </w:pPr>
    </w:p>
    <w:p w:rsidR="002A6E5D" w:rsidRDefault="002A6E5D" w:rsidP="007F71C6">
      <w:pPr>
        <w:ind w:right="4535"/>
        <w:jc w:val="both"/>
        <w:rPr>
          <w:sz w:val="28"/>
          <w:szCs w:val="28"/>
        </w:rPr>
      </w:pPr>
      <w:r w:rsidRPr="002A6E5D">
        <w:rPr>
          <w:sz w:val="28"/>
          <w:szCs w:val="28"/>
        </w:rPr>
        <w:t xml:space="preserve">Об обращении депутатов Совета депутатов городского округа город Елец к депутатам  Липецкого областного  Совета депутатов   </w:t>
      </w:r>
    </w:p>
    <w:p w:rsidR="007F71C6" w:rsidRPr="002A6E5D" w:rsidRDefault="007F71C6" w:rsidP="007F71C6">
      <w:pPr>
        <w:ind w:right="4535"/>
        <w:jc w:val="both"/>
        <w:rPr>
          <w:sz w:val="28"/>
          <w:szCs w:val="28"/>
        </w:rPr>
      </w:pPr>
    </w:p>
    <w:p w:rsidR="002A6E5D" w:rsidRPr="002A6E5D" w:rsidRDefault="002A6E5D" w:rsidP="002A6E5D">
      <w:pPr>
        <w:ind w:right="4535"/>
        <w:jc w:val="both"/>
        <w:rPr>
          <w:sz w:val="28"/>
          <w:szCs w:val="28"/>
        </w:rPr>
      </w:pPr>
      <w:r w:rsidRPr="002A6E5D">
        <w:rPr>
          <w:sz w:val="28"/>
          <w:szCs w:val="28"/>
        </w:rPr>
        <w:tab/>
      </w:r>
    </w:p>
    <w:p w:rsidR="00966296" w:rsidRPr="00C74050" w:rsidRDefault="002A6E5D" w:rsidP="00C740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A6E5D">
        <w:rPr>
          <w:rFonts w:ascii="Times New Roman" w:hAnsi="Times New Roman" w:cs="Times New Roman"/>
          <w:sz w:val="28"/>
          <w:szCs w:val="28"/>
        </w:rPr>
        <w:t>Рассмотрев проект обращения депутатов Совета депутатов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город </w:t>
      </w:r>
      <w:r w:rsidRPr="002A6E5D">
        <w:rPr>
          <w:rFonts w:ascii="Times New Roman" w:hAnsi="Times New Roman" w:cs="Times New Roman"/>
          <w:sz w:val="28"/>
          <w:szCs w:val="28"/>
        </w:rPr>
        <w:t xml:space="preserve"> 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6E5D">
        <w:rPr>
          <w:rFonts w:ascii="Times New Roman" w:hAnsi="Times New Roman" w:cs="Times New Roman"/>
          <w:sz w:val="28"/>
          <w:szCs w:val="28"/>
        </w:rPr>
        <w:t xml:space="preserve">ц к депутатам  Липецкого областного  Совета </w:t>
      </w:r>
      <w:r w:rsidR="00F76AE4" w:rsidRPr="00F76AE4">
        <w:rPr>
          <w:rFonts w:ascii="Times New Roman" w:hAnsi="Times New Roman" w:cs="Times New Roman"/>
          <w:sz w:val="28"/>
          <w:szCs w:val="28"/>
        </w:rPr>
        <w:t>о выходе с законодательной инициативой</w:t>
      </w:r>
      <w:r w:rsidR="00F76AE4">
        <w:rPr>
          <w:rFonts w:ascii="Times New Roman" w:hAnsi="Times New Roman" w:cs="Times New Roman"/>
          <w:sz w:val="28"/>
          <w:szCs w:val="28"/>
        </w:rPr>
        <w:t xml:space="preserve"> </w:t>
      </w:r>
      <w:r w:rsidR="003C1D12">
        <w:rPr>
          <w:rFonts w:ascii="Times New Roman" w:hAnsi="Times New Roman" w:cs="Times New Roman"/>
          <w:sz w:val="28"/>
          <w:szCs w:val="28"/>
        </w:rPr>
        <w:t>в органы государственной власти Российской Федерации</w:t>
      </w:r>
      <w:r w:rsidR="007F71C6" w:rsidRPr="007F71C6">
        <w:rPr>
          <w:sz w:val="28"/>
          <w:szCs w:val="28"/>
        </w:rPr>
        <w:t xml:space="preserve"> </w:t>
      </w:r>
      <w:r w:rsidR="007F71C6" w:rsidRPr="007F71C6">
        <w:rPr>
          <w:rFonts w:ascii="Times New Roman" w:hAnsi="Times New Roman" w:cs="Times New Roman"/>
          <w:sz w:val="28"/>
          <w:szCs w:val="28"/>
        </w:rPr>
        <w:t>о внесении изменения в статью 16 Федерального закона от 22.11.1995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C74050" w:rsidRPr="007F71C6">
        <w:rPr>
          <w:rFonts w:ascii="Times New Roman" w:hAnsi="Times New Roman" w:cs="Times New Roman"/>
          <w:sz w:val="28"/>
          <w:szCs w:val="28"/>
        </w:rPr>
        <w:t>,</w:t>
      </w:r>
      <w:r w:rsidR="00C74050">
        <w:rPr>
          <w:rFonts w:ascii="Times New Roman" w:hAnsi="Times New Roman" w:cs="Times New Roman"/>
          <w:sz w:val="28"/>
          <w:szCs w:val="28"/>
        </w:rPr>
        <w:t xml:space="preserve"> </w:t>
      </w:r>
      <w:r w:rsidR="00966296" w:rsidRPr="00C74050">
        <w:rPr>
          <w:rFonts w:ascii="Times New Roman" w:hAnsi="Times New Roman" w:cs="Times New Roman"/>
          <w:sz w:val="28"/>
          <w:szCs w:val="28"/>
        </w:rPr>
        <w:t xml:space="preserve">учитывая рекомендательное решение постоянной комиссии Совета депутатов </w:t>
      </w:r>
      <w:r w:rsidR="0010182F" w:rsidRPr="00C74050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="00966296" w:rsidRPr="00C74050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 131-ФЗ</w:t>
      </w:r>
      <w:r w:rsidR="00F45A5D" w:rsidRPr="00C74050">
        <w:rPr>
          <w:rFonts w:ascii="Times New Roman" w:hAnsi="Times New Roman" w:cs="Times New Roman"/>
          <w:sz w:val="28"/>
          <w:szCs w:val="28"/>
        </w:rPr>
        <w:t xml:space="preserve"> </w:t>
      </w:r>
      <w:r w:rsidR="00966296" w:rsidRPr="00C7405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r w:rsidR="00F45A5D" w:rsidRPr="00C74050">
        <w:rPr>
          <w:rFonts w:ascii="Times New Roman" w:hAnsi="Times New Roman" w:cs="Times New Roman"/>
          <w:sz w:val="28"/>
          <w:szCs w:val="28"/>
        </w:rPr>
        <w:t xml:space="preserve"> </w:t>
      </w:r>
      <w:r w:rsidR="00966296" w:rsidRPr="00C74050">
        <w:rPr>
          <w:rFonts w:ascii="Times New Roman" w:hAnsi="Times New Roman" w:cs="Times New Roman"/>
          <w:sz w:val="28"/>
          <w:szCs w:val="28"/>
        </w:rPr>
        <w:t>в</w:t>
      </w:r>
      <w:r w:rsidR="00F45A5D" w:rsidRPr="00C74050">
        <w:rPr>
          <w:rFonts w:ascii="Times New Roman" w:hAnsi="Times New Roman" w:cs="Times New Roman"/>
          <w:sz w:val="28"/>
          <w:szCs w:val="28"/>
        </w:rPr>
        <w:t xml:space="preserve"> </w:t>
      </w:r>
      <w:r w:rsidR="00966296" w:rsidRPr="00C74050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E43D7F" w:rsidRPr="00C74050">
        <w:rPr>
          <w:rFonts w:ascii="Times New Roman" w:hAnsi="Times New Roman" w:cs="Times New Roman"/>
          <w:sz w:val="28"/>
          <w:szCs w:val="28"/>
        </w:rPr>
        <w:t xml:space="preserve"> </w:t>
      </w:r>
      <w:r w:rsidR="00966296" w:rsidRPr="00C74050">
        <w:rPr>
          <w:rFonts w:ascii="Times New Roman" w:hAnsi="Times New Roman" w:cs="Times New Roman"/>
          <w:sz w:val="28"/>
          <w:szCs w:val="28"/>
        </w:rPr>
        <w:t>Уставом</w:t>
      </w:r>
      <w:r w:rsidR="0010182F" w:rsidRPr="00C74050"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</w:t>
      </w:r>
      <w:r w:rsidR="00966296" w:rsidRPr="00C74050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10182F" w:rsidRPr="00C74050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</w:p>
    <w:p w:rsidR="00966296" w:rsidRDefault="00966296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296" w:rsidRDefault="00966296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43D7F" w:rsidRDefault="00E43D7F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050" w:rsidRPr="00FD7BA4" w:rsidRDefault="00C74050" w:rsidP="00C74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обращение </w:t>
      </w:r>
      <w:r w:rsidRPr="00FD7BA4">
        <w:rPr>
          <w:sz w:val="28"/>
          <w:szCs w:val="28"/>
        </w:rPr>
        <w:t>депутатов Совета депутатов</w:t>
      </w:r>
      <w:r w:rsidRPr="00C74050">
        <w:rPr>
          <w:sz w:val="28"/>
          <w:szCs w:val="28"/>
        </w:rPr>
        <w:t xml:space="preserve"> </w:t>
      </w:r>
      <w:r w:rsidRPr="002A6E5D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округа город </w:t>
      </w:r>
      <w:r w:rsidRPr="002A6E5D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2A6E5D">
        <w:rPr>
          <w:sz w:val="28"/>
          <w:szCs w:val="28"/>
        </w:rPr>
        <w:t xml:space="preserve">ц к депутатам  Липецкого областного  Совета депутатов </w:t>
      </w:r>
      <w:r>
        <w:rPr>
          <w:sz w:val="28"/>
          <w:szCs w:val="28"/>
        </w:rPr>
        <w:t>(прилагается)</w:t>
      </w:r>
      <w:r w:rsidRPr="00FD7BA4">
        <w:rPr>
          <w:sz w:val="28"/>
          <w:szCs w:val="28"/>
        </w:rPr>
        <w:t>.</w:t>
      </w:r>
    </w:p>
    <w:p w:rsidR="00C74050" w:rsidRPr="00DB5E21" w:rsidRDefault="00C74050" w:rsidP="007F7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Направить настоящее обращение председателю </w:t>
      </w:r>
      <w:r w:rsidRPr="00DB5E21">
        <w:rPr>
          <w:rFonts w:ascii="Times New Roman" w:hAnsi="Times New Roman" w:cs="Times New Roman"/>
          <w:sz w:val="28"/>
          <w:szCs w:val="28"/>
        </w:rPr>
        <w:t>Липецкого областного 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П.И.</w:t>
      </w:r>
      <w:r w:rsidR="00577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Путилину</w:t>
      </w:r>
      <w:r w:rsidR="007F71C6">
        <w:rPr>
          <w:rFonts w:ascii="Times New Roman" w:hAnsi="Times New Roman" w:cs="Times New Roman"/>
          <w:sz w:val="28"/>
          <w:szCs w:val="28"/>
        </w:rPr>
        <w:t>.</w:t>
      </w:r>
    </w:p>
    <w:p w:rsidR="00C74050" w:rsidRDefault="00C74050" w:rsidP="00C74050">
      <w:pPr>
        <w:jc w:val="right"/>
        <w:rPr>
          <w:sz w:val="28"/>
          <w:szCs w:val="28"/>
        </w:rPr>
      </w:pPr>
    </w:p>
    <w:p w:rsidR="007F71C6" w:rsidRDefault="007F71C6" w:rsidP="00C74050">
      <w:pPr>
        <w:jc w:val="right"/>
        <w:rPr>
          <w:sz w:val="28"/>
          <w:szCs w:val="28"/>
        </w:rPr>
      </w:pPr>
    </w:p>
    <w:p w:rsidR="00E43D7F" w:rsidRDefault="00E43D7F" w:rsidP="00E43D7F">
      <w:pPr>
        <w:jc w:val="right"/>
        <w:rPr>
          <w:sz w:val="28"/>
          <w:szCs w:val="28"/>
        </w:rPr>
      </w:pPr>
    </w:p>
    <w:p w:rsidR="00E43D7F" w:rsidRDefault="00E43D7F" w:rsidP="00E43D7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Председатель </w:t>
      </w:r>
      <w:r w:rsidR="0010182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В.Н. Никонов</w:t>
      </w:r>
    </w:p>
    <w:p w:rsidR="00E0394B" w:rsidRDefault="00E0394B" w:rsidP="00E43D7F">
      <w:pPr>
        <w:jc w:val="both"/>
        <w:rPr>
          <w:sz w:val="28"/>
          <w:szCs w:val="28"/>
          <w:lang w:val="en-US"/>
        </w:rPr>
      </w:pPr>
    </w:p>
    <w:p w:rsidR="00E0394B" w:rsidRDefault="00E0394B" w:rsidP="00E43D7F">
      <w:pPr>
        <w:jc w:val="both"/>
        <w:rPr>
          <w:sz w:val="28"/>
          <w:szCs w:val="28"/>
          <w:lang w:val="en-US"/>
        </w:rPr>
      </w:pPr>
    </w:p>
    <w:p w:rsidR="00E0394B" w:rsidRDefault="00E0394B" w:rsidP="00E43D7F">
      <w:pPr>
        <w:jc w:val="both"/>
        <w:rPr>
          <w:sz w:val="28"/>
          <w:szCs w:val="28"/>
          <w:lang w:val="en-US"/>
        </w:rPr>
      </w:pPr>
    </w:p>
    <w:p w:rsidR="00E0394B" w:rsidRDefault="00E0394B" w:rsidP="00E43D7F">
      <w:pPr>
        <w:jc w:val="both"/>
        <w:rPr>
          <w:sz w:val="28"/>
          <w:szCs w:val="28"/>
          <w:lang w:val="en-US"/>
        </w:rPr>
      </w:pPr>
    </w:p>
    <w:p w:rsidR="00E0394B" w:rsidRDefault="00E0394B" w:rsidP="00E43D7F">
      <w:pPr>
        <w:jc w:val="both"/>
        <w:rPr>
          <w:sz w:val="28"/>
          <w:szCs w:val="28"/>
          <w:lang w:val="en-US"/>
        </w:rPr>
      </w:pPr>
    </w:p>
    <w:p w:rsidR="00E0394B" w:rsidRDefault="00E0394B" w:rsidP="00E43D7F">
      <w:pPr>
        <w:jc w:val="both"/>
        <w:rPr>
          <w:sz w:val="28"/>
          <w:szCs w:val="28"/>
          <w:lang w:val="en-US"/>
        </w:rPr>
      </w:pPr>
    </w:p>
    <w:p w:rsidR="00E0394B" w:rsidRDefault="00E0394B" w:rsidP="00E0394B">
      <w:pPr>
        <w:spacing w:line="276" w:lineRule="auto"/>
        <w:rPr>
          <w:b/>
        </w:rPr>
      </w:pPr>
      <w:r>
        <w:lastRenderedPageBreak/>
        <w:t xml:space="preserve">                 </w:t>
      </w:r>
      <w:r>
        <w:rPr>
          <w:b/>
        </w:rPr>
        <w:t xml:space="preserve">СОВЕТ ДЕПУТАТОВ                                       </w:t>
      </w:r>
    </w:p>
    <w:p w:rsidR="00E0394B" w:rsidRDefault="00E0394B" w:rsidP="00E0394B">
      <w:pPr>
        <w:spacing w:line="276" w:lineRule="auto"/>
        <w:rPr>
          <w:b/>
        </w:rPr>
      </w:pPr>
      <w:r>
        <w:rPr>
          <w:b/>
        </w:rPr>
        <w:t xml:space="preserve">   ГОРОДСКОГО ОКРУГА ГОРОД ЕЛЕЦ</w:t>
      </w:r>
      <w:r>
        <w:rPr>
          <w:b/>
        </w:rPr>
        <w:tab/>
        <w:t xml:space="preserve">        </w:t>
      </w:r>
      <w:r>
        <w:rPr>
          <w:b/>
        </w:rPr>
        <w:tab/>
        <w:t xml:space="preserve">     </w:t>
      </w:r>
      <w:r>
        <w:t>Председателю</w:t>
      </w:r>
      <w:r>
        <w:rPr>
          <w:b/>
        </w:rPr>
        <w:tab/>
      </w:r>
    </w:p>
    <w:p w:rsidR="00E0394B" w:rsidRDefault="00E0394B" w:rsidP="00E0394B">
      <w:pPr>
        <w:spacing w:line="276" w:lineRule="auto"/>
        <w:rPr>
          <w:b/>
        </w:rPr>
      </w:pPr>
      <w:r>
        <w:rPr>
          <w:b/>
        </w:rPr>
        <w:tab/>
        <w:t xml:space="preserve">  ЛИПЕЦКОЙ ОБЛАСТИ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Липецкого областного</w:t>
      </w:r>
      <w:r>
        <w:rPr>
          <w:b/>
        </w:rPr>
        <w:t xml:space="preserve"> </w:t>
      </w:r>
      <w:r>
        <w:rPr>
          <w:b/>
        </w:rPr>
        <w:tab/>
        <w:t xml:space="preserve">      </w:t>
      </w:r>
    </w:p>
    <w:p w:rsidR="00E0394B" w:rsidRDefault="00E0394B" w:rsidP="00E0394B">
      <w:pPr>
        <w:rPr>
          <w:b/>
          <w:sz w:val="22"/>
          <w:szCs w:val="22"/>
        </w:rPr>
      </w:pPr>
      <w:r>
        <w:rPr>
          <w:b/>
        </w:rPr>
        <w:t xml:space="preserve">         РОССИЙСКОЙ ФЕДЕРАЦИИ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Совета депутатов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 xml:space="preserve"> П.И. Путилину</w:t>
      </w:r>
    </w:p>
    <w:p w:rsidR="00E0394B" w:rsidRDefault="00E0394B" w:rsidP="00E0394B">
      <w:pPr>
        <w:rPr>
          <w:sz w:val="20"/>
          <w:szCs w:val="20"/>
        </w:rPr>
      </w:pPr>
      <w:r>
        <w:rPr>
          <w:sz w:val="22"/>
          <w:szCs w:val="22"/>
        </w:rPr>
        <w:t xml:space="preserve">         </w:t>
      </w:r>
      <w:r>
        <w:rPr>
          <w:sz w:val="20"/>
          <w:szCs w:val="20"/>
        </w:rPr>
        <w:t xml:space="preserve">    </w:t>
      </w:r>
      <w:smartTag w:uri="urn:schemas-microsoft-com:office:smarttags" w:element="metricconverter">
        <w:smartTagPr>
          <w:attr w:name="ProductID" w:val="399770 г"/>
        </w:smartTagPr>
        <w:r>
          <w:rPr>
            <w:sz w:val="20"/>
            <w:szCs w:val="20"/>
          </w:rPr>
          <w:t>399770 г</w:t>
        </w:r>
      </w:smartTag>
      <w:r>
        <w:rPr>
          <w:sz w:val="20"/>
          <w:szCs w:val="20"/>
        </w:rPr>
        <w:t>.Елец, ул. Октябрьская, 127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:rsidR="00E0394B" w:rsidRDefault="00E0394B" w:rsidP="00E0394B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t>от_____________     №_________</w:t>
      </w:r>
      <w:r>
        <w:tab/>
      </w:r>
      <w:r>
        <w:tab/>
      </w:r>
      <w:r>
        <w:tab/>
        <w:t xml:space="preserve">     398014, город Липецк,</w:t>
      </w:r>
    </w:p>
    <w:p w:rsidR="00E0394B" w:rsidRDefault="00E0394B" w:rsidP="00E0394B">
      <w:pPr>
        <w:rPr>
          <w:sz w:val="28"/>
          <w:szCs w:val="28"/>
        </w:rPr>
      </w:pPr>
      <w:r>
        <w:t xml:space="preserve">           ___________________________</w:t>
      </w:r>
      <w:r>
        <w:tab/>
      </w:r>
      <w:r>
        <w:tab/>
      </w:r>
      <w:r>
        <w:tab/>
        <w:t xml:space="preserve">     пл. Ленина-Соборная, 1</w:t>
      </w:r>
    </w:p>
    <w:p w:rsidR="00E0394B" w:rsidRDefault="00E0394B" w:rsidP="00E0394B">
      <w:pPr>
        <w:spacing w:line="276" w:lineRule="auto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394B" w:rsidRDefault="00E0394B" w:rsidP="00E039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E0394B" w:rsidRDefault="00E0394B" w:rsidP="00E039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E0394B" w:rsidRDefault="00E0394B" w:rsidP="00E0394B"/>
    <w:p w:rsidR="00E0394B" w:rsidRDefault="00E0394B" w:rsidP="00E0394B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E0394B" w:rsidRDefault="00E0394B" w:rsidP="00E03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ОБРАЩЕНИЕ </w:t>
      </w:r>
    </w:p>
    <w:p w:rsidR="00E0394B" w:rsidRDefault="00E0394B" w:rsidP="00E03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СОВЕТА ДЕПУТАТОВ ГОРОДСКОГО ОКРУГА ГОРОД ЕЛЕЦ К ДЕПУТАТАМ  ЛИПЕЦКОГО ОБЛАСТНОГО  СОВЕТА ДЕПУТАТОВ </w:t>
      </w:r>
    </w:p>
    <w:p w:rsidR="00E0394B" w:rsidRDefault="00E0394B" w:rsidP="00E0394B">
      <w:pPr>
        <w:jc w:val="center"/>
        <w:rPr>
          <w:sz w:val="28"/>
          <w:szCs w:val="28"/>
        </w:rPr>
      </w:pPr>
    </w:p>
    <w:p w:rsidR="00E0394B" w:rsidRDefault="00E0394B" w:rsidP="00E0394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Павел Иванович!</w:t>
      </w:r>
    </w:p>
    <w:p w:rsidR="00E0394B" w:rsidRDefault="00E0394B" w:rsidP="00E0394B">
      <w:pPr>
        <w:jc w:val="center"/>
        <w:rPr>
          <w:sz w:val="28"/>
          <w:szCs w:val="28"/>
        </w:rPr>
      </w:pPr>
    </w:p>
    <w:p w:rsidR="00E0394B" w:rsidRDefault="00E0394B" w:rsidP="00E039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94B" w:rsidRDefault="00E0394B" w:rsidP="00E039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Российской Федерации сложилась тяжелая ситуация, связанная с потреблением алкоголя населением.</w:t>
      </w:r>
    </w:p>
    <w:p w:rsidR="00E0394B" w:rsidRDefault="00E0394B" w:rsidP="00E039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ab/>
        <w:t>В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 года, одобренной</w:t>
      </w:r>
      <w:r>
        <w:rPr>
          <w:sz w:val="28"/>
          <w:szCs w:val="28"/>
        </w:rPr>
        <w:t xml:space="preserve"> </w:t>
      </w:r>
      <w:hyperlink r:id="rId4" w:history="1">
        <w:r>
          <w:rPr>
            <w:rStyle w:val="a5"/>
            <w:bCs/>
            <w:sz w:val="28"/>
            <w:szCs w:val="28"/>
            <w:shd w:val="clear" w:color="auto" w:fill="FFFFFF"/>
          </w:rPr>
          <w:t>распоряжением</w:t>
        </w:r>
      </w:hyperlink>
      <w:r>
        <w:rPr>
          <w:bCs/>
          <w:sz w:val="28"/>
          <w:szCs w:val="28"/>
          <w:shd w:val="clear" w:color="auto" w:fill="FFFFFF"/>
        </w:rPr>
        <w:t xml:space="preserve"> Правительства Российской Федерации </w:t>
      </w:r>
      <w:r>
        <w:rPr>
          <w:bCs/>
          <w:sz w:val="28"/>
          <w:szCs w:val="28"/>
          <w:shd w:val="clear" w:color="auto" w:fill="FFFFFF"/>
        </w:rPr>
        <w:br/>
        <w:t xml:space="preserve">от 30.12.2009  № 2128-р (далее – Концепция), и </w:t>
      </w:r>
      <w:hyperlink r:id="rId5" w:anchor="block_1000" w:history="1">
        <w:r>
          <w:rPr>
            <w:rStyle w:val="a5"/>
            <w:sz w:val="28"/>
            <w:szCs w:val="28"/>
          </w:rPr>
          <w:t>Стратеги</w:t>
        </w:r>
      </w:hyperlink>
      <w:r>
        <w:rPr>
          <w:sz w:val="28"/>
          <w:szCs w:val="28"/>
        </w:rPr>
        <w:t xml:space="preserve">и национальной безопасности Российской Федерации, утвержденной </w:t>
      </w:r>
      <w:hyperlink r:id="rId6" w:history="1">
        <w:r>
          <w:rPr>
            <w:rStyle w:val="a5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 Президента Российской Федерации </w:t>
      </w:r>
      <w:r>
        <w:rPr>
          <w:rFonts w:eastAsiaTheme="minorHAnsi"/>
          <w:sz w:val="28"/>
          <w:szCs w:val="28"/>
          <w:lang w:eastAsia="en-US"/>
        </w:rPr>
        <w:t>от 31.12.2015 № 683</w:t>
      </w:r>
      <w:r>
        <w:rPr>
          <w:sz w:val="28"/>
          <w:szCs w:val="28"/>
        </w:rPr>
        <w:t>, а</w:t>
      </w:r>
      <w:r>
        <w:rPr>
          <w:bCs/>
          <w:sz w:val="28"/>
          <w:szCs w:val="28"/>
          <w:shd w:val="clear" w:color="auto" w:fill="FFFFFF"/>
        </w:rPr>
        <w:t xml:space="preserve">лкоголизм </w:t>
      </w:r>
      <w:r>
        <w:rPr>
          <w:sz w:val="28"/>
          <w:szCs w:val="28"/>
        </w:rPr>
        <w:t>назван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одним из факторов демографического и социального кризиса в России, представляющим собой общенациональную угрозу на уровне личности, семьи, общества и государства.</w:t>
      </w:r>
    </w:p>
    <w:p w:rsidR="00E0394B" w:rsidRDefault="00E0394B" w:rsidP="00E0394B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 современной России употребление алкоголя является одной из основных причин социальной деградации определенной части общества, которая выражается в росте преступности, насилия, сиротства, в ухудшении здоровья, росте инвалидности и случаев суицида.</w:t>
      </w:r>
    </w:p>
    <w:p w:rsidR="00E0394B" w:rsidRDefault="00E0394B" w:rsidP="00E0394B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Высокий уровень алкоголизации ведет к «омоложению» алкоголизма. В настоящее время алкогольную продукцию потребляет значительное количество подростков. </w:t>
      </w:r>
    </w:p>
    <w:p w:rsidR="00E0394B" w:rsidRDefault="00E0394B" w:rsidP="00E0394B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вышеизложенным возрастает </w:t>
      </w:r>
      <w:r>
        <w:rPr>
          <w:color w:val="000000"/>
          <w:sz w:val="28"/>
          <w:szCs w:val="28"/>
          <w:shd w:val="clear" w:color="auto" w:fill="FFFFFF"/>
        </w:rPr>
        <w:t xml:space="preserve">роль государства в решении проблем алкоголизма, особенно подросткового, что также отмечено в Концепции. </w:t>
      </w:r>
    </w:p>
    <w:p w:rsidR="00E0394B" w:rsidRDefault="00E0394B" w:rsidP="00E0394B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Снижение уровня употребления алкоголя населением невозможно без принятия государством эффективных мер по противодействию этому.</w:t>
      </w:r>
    </w:p>
    <w:p w:rsidR="00E0394B" w:rsidRDefault="00E0394B" w:rsidP="00E039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Одной из </w:t>
      </w:r>
      <w:r>
        <w:rPr>
          <w:bCs/>
          <w:sz w:val="28"/>
          <w:szCs w:val="28"/>
          <w:shd w:val="clear" w:color="auto" w:fill="FFFFFF"/>
        </w:rPr>
        <w:t>мер по реализации государственной политики по снижению масштабов употребления алкогольной продукции и профилактике алкоголизма среди населения Российской Федерации</w:t>
      </w:r>
      <w:r>
        <w:rPr>
          <w:sz w:val="28"/>
          <w:szCs w:val="28"/>
        </w:rPr>
        <w:t xml:space="preserve"> может стать внесение изменения в статью 16 </w:t>
      </w:r>
      <w:hyperlink r:id="rId7" w:history="1">
        <w:r>
          <w:rPr>
            <w:rStyle w:val="a5"/>
            <w:sz w:val="28"/>
            <w:szCs w:val="28"/>
          </w:rPr>
          <w:t>Федерального</w:t>
        </w:r>
        <w:r>
          <w:rPr>
            <w:rStyle w:val="a6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закона от 22.11.1995 № 171-ФЗ </w:t>
      </w:r>
      <w:r>
        <w:rPr>
          <w:sz w:val="28"/>
          <w:szCs w:val="28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171-ФЗ).</w:t>
      </w:r>
    </w:p>
    <w:p w:rsidR="00E0394B" w:rsidRDefault="00E0394B" w:rsidP="00E039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Депутаты Совета депутатов городского округа город Елец обращаются к Вам с предложением о выходе с законодательной инициативой в органы государственной власти Российской Федерации о внесении изменения в статью 16 Федерального закона № 171-ФЗ. </w:t>
      </w:r>
    </w:p>
    <w:p w:rsidR="00E0394B" w:rsidRDefault="00E0394B" w:rsidP="00E039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Статью 16 Федерального закона № 171-ФЗ предлагается дополнить частью 3.1 следующего содержания:</w:t>
      </w:r>
    </w:p>
    <w:p w:rsidR="00E0394B" w:rsidRDefault="00E0394B" w:rsidP="00E039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«3.1. Продажа алкогольной продукции в стационарных торговых объектах производится:</w:t>
      </w:r>
    </w:p>
    <w:p w:rsidR="00E0394B" w:rsidRDefault="00E0394B" w:rsidP="00E039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специально отведенных для этого помещениях;</w:t>
      </w:r>
    </w:p>
    <w:p w:rsidR="00E0394B" w:rsidRDefault="00E0394B" w:rsidP="00E039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закрытых витринах, при отсутствии возможности возведения отдельного помещения в торговом зале. Реализация алкогольной продукции покупателю в торговом объекте в этом случае осуществляется по его требованию после ознакомления с перечнем продаваемой алкогольной продукции.».</w:t>
      </w:r>
    </w:p>
    <w:p w:rsidR="00E0394B" w:rsidRDefault="00E0394B" w:rsidP="00E039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Необходимость внесения указанного выше изменения в Федеральный закон № 171-ФЗ вызвана тем, что продажа алкогольной продукции в стационарных торговых объектах зачастую осуществляется в общих залах, алкоголь размещается в непосредственной близости с жизненно необходимыми товарами, с хлебобулочными, кондитерскими изделиями, соками,  минеральными водами. Таким образом, например, при покупке сока в поле зрения детей невольно попадают красивые бутылки с алкогольной продукцией.</w:t>
      </w:r>
    </w:p>
    <w:p w:rsidR="00E0394B" w:rsidRDefault="00E0394B" w:rsidP="00E039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Такие правила продажи способны  вызывать у детей, в связи с недостатком их зрелости, интерес к алкогольной продукции, желание ее попробовать, а так же являются фактором, формирующим лояльное  отношение к употреблению алкоголя. </w:t>
      </w:r>
    </w:p>
    <w:p w:rsidR="00E0394B" w:rsidRDefault="00E0394B" w:rsidP="00E039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Предполагается, что внесение изменения в  Федеральный закон </w:t>
      </w:r>
      <w:r>
        <w:rPr>
          <w:sz w:val="28"/>
          <w:szCs w:val="28"/>
        </w:rPr>
        <w:br/>
        <w:t xml:space="preserve">№ 171-ФЗ будет способствовать уменьшению количества случаев приобщения </w:t>
      </w:r>
      <w:r>
        <w:rPr>
          <w:rFonts w:eastAsiaTheme="minorHAnsi"/>
          <w:sz w:val="28"/>
          <w:szCs w:val="28"/>
          <w:lang w:eastAsia="en-US"/>
        </w:rPr>
        <w:t>подростков к алкоголю, а также снижению его потребления среди взрослого населения</w:t>
      </w:r>
      <w:r>
        <w:rPr>
          <w:bCs/>
          <w:sz w:val="28"/>
          <w:szCs w:val="28"/>
          <w:shd w:val="clear" w:color="auto" w:fill="FFFFFF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0394B" w:rsidRDefault="00E0394B" w:rsidP="00E039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E0394B" w:rsidRDefault="00E0394B" w:rsidP="00E039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E0394B" w:rsidRDefault="00E0394B" w:rsidP="00E039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E0394B" w:rsidRDefault="00E0394B" w:rsidP="00E039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E0394B" w:rsidRDefault="00E0394B" w:rsidP="00E039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E0394B" w:rsidRPr="00E0394B" w:rsidRDefault="00E0394B" w:rsidP="00E039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 уважением</w:t>
      </w:r>
    </w:p>
    <w:p w:rsidR="00E0394B" w:rsidRDefault="00E0394B" w:rsidP="00E0394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В.Н. Никонов</w:t>
      </w:r>
    </w:p>
    <w:p w:rsidR="00E0394B" w:rsidRPr="00E0394B" w:rsidRDefault="00E0394B" w:rsidP="00E43D7F">
      <w:pPr>
        <w:jc w:val="both"/>
        <w:rPr>
          <w:sz w:val="28"/>
          <w:szCs w:val="28"/>
        </w:rPr>
      </w:pPr>
    </w:p>
    <w:sectPr w:rsidR="00E0394B" w:rsidRPr="00E0394B" w:rsidSect="008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66296"/>
    <w:rsid w:val="00033C6C"/>
    <w:rsid w:val="0004296F"/>
    <w:rsid w:val="000622DE"/>
    <w:rsid w:val="00071BEF"/>
    <w:rsid w:val="0010182F"/>
    <w:rsid w:val="001554A2"/>
    <w:rsid w:val="00173ED9"/>
    <w:rsid w:val="002A6E5D"/>
    <w:rsid w:val="003B7F1F"/>
    <w:rsid w:val="003C1D12"/>
    <w:rsid w:val="003F4F29"/>
    <w:rsid w:val="004243CC"/>
    <w:rsid w:val="00443858"/>
    <w:rsid w:val="00444F3F"/>
    <w:rsid w:val="00562B97"/>
    <w:rsid w:val="0057111A"/>
    <w:rsid w:val="005772AB"/>
    <w:rsid w:val="005B4CAC"/>
    <w:rsid w:val="0060000D"/>
    <w:rsid w:val="00671C3E"/>
    <w:rsid w:val="00695B08"/>
    <w:rsid w:val="00715450"/>
    <w:rsid w:val="00771BBD"/>
    <w:rsid w:val="00785777"/>
    <w:rsid w:val="007A1186"/>
    <w:rsid w:val="007F71C6"/>
    <w:rsid w:val="00824693"/>
    <w:rsid w:val="00890ABA"/>
    <w:rsid w:val="008D20EE"/>
    <w:rsid w:val="00966296"/>
    <w:rsid w:val="00984E92"/>
    <w:rsid w:val="00A96A64"/>
    <w:rsid w:val="00AA7170"/>
    <w:rsid w:val="00B01455"/>
    <w:rsid w:val="00C74050"/>
    <w:rsid w:val="00E0394B"/>
    <w:rsid w:val="00E43D7F"/>
    <w:rsid w:val="00E65437"/>
    <w:rsid w:val="00E67BE8"/>
    <w:rsid w:val="00EC2009"/>
    <w:rsid w:val="00F45A5D"/>
    <w:rsid w:val="00F7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3">
    <w:name w:val="Знак"/>
    <w:basedOn w:val="a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22"/>
    <w:qFormat/>
    <w:rsid w:val="00E43D7F"/>
    <w:rPr>
      <w:b/>
      <w:bCs/>
    </w:rPr>
  </w:style>
  <w:style w:type="character" w:styleId="a5">
    <w:name w:val="Hyperlink"/>
    <w:basedOn w:val="a0"/>
    <w:uiPriority w:val="99"/>
    <w:semiHidden/>
    <w:unhideWhenUsed/>
    <w:rsid w:val="002A6E5D"/>
    <w:rPr>
      <w:color w:val="0000FF"/>
      <w:u w:val="single"/>
    </w:rPr>
  </w:style>
  <w:style w:type="paragraph" w:customStyle="1" w:styleId="s1">
    <w:name w:val="s_1"/>
    <w:basedOn w:val="a"/>
    <w:rsid w:val="00E0394B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E0394B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05489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95521/" TargetMode="External"/><Relationship Id="rId5" Type="http://schemas.openxmlformats.org/officeDocument/2006/relationships/hyperlink" Target="https://base.garant.ru/195521/" TargetMode="External"/><Relationship Id="rId4" Type="http://schemas.openxmlformats.org/officeDocument/2006/relationships/hyperlink" Target="https://base.garant.ru/1217222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3</cp:revision>
  <cp:lastPrinted>2019-04-02T09:12:00Z</cp:lastPrinted>
  <dcterms:created xsi:type="dcterms:W3CDTF">2019-05-24T09:34:00Z</dcterms:created>
  <dcterms:modified xsi:type="dcterms:W3CDTF">2019-05-30T11:33:00Z</dcterms:modified>
</cp:coreProperties>
</file>