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182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от_________________                                                 </w:t>
      </w:r>
      <w:r w:rsidR="002331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№</w:t>
      </w:r>
      <w:r w:rsidR="002331A5">
        <w:rPr>
          <w:sz w:val="28"/>
          <w:szCs w:val="28"/>
        </w:rPr>
        <w:t xml:space="preserve"> 68</w:t>
      </w:r>
    </w:p>
    <w:p w:rsidR="002027F8" w:rsidRDefault="002027F8" w:rsidP="002027F8"/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 внесении изменений в Стратеги</w:t>
      </w:r>
      <w:r w:rsidR="0020182D">
        <w:rPr>
          <w:rFonts w:ascii="Times New Roman" w:hAnsi="Times New Roman" w:cs="Times New Roman"/>
          <w:vanish w:val="0"/>
          <w:effect w:val="none"/>
        </w:rPr>
        <w:t xml:space="preserve">ю </w:t>
      </w:r>
      <w:r>
        <w:rPr>
          <w:rFonts w:ascii="Times New Roman" w:hAnsi="Times New Roman" w:cs="Times New Roman"/>
          <w:vanish w:val="0"/>
          <w:effect w:val="none"/>
        </w:rPr>
        <w:t xml:space="preserve"> социально-экономического развития город</w:t>
      </w:r>
      <w:r w:rsidR="0020182D">
        <w:rPr>
          <w:rFonts w:ascii="Times New Roman" w:hAnsi="Times New Roman" w:cs="Times New Roman"/>
          <w:vanish w:val="0"/>
          <w:effect w:val="none"/>
        </w:rPr>
        <w:t>ского округа город Еле</w:t>
      </w:r>
      <w:r>
        <w:rPr>
          <w:rFonts w:ascii="Times New Roman" w:hAnsi="Times New Roman" w:cs="Times New Roman"/>
          <w:vanish w:val="0"/>
          <w:effect w:val="none"/>
        </w:rPr>
        <w:t>ц Липецкой области</w:t>
      </w:r>
      <w:r w:rsidR="0020182D">
        <w:rPr>
          <w:rFonts w:ascii="Times New Roman" w:hAnsi="Times New Roman" w:cs="Times New Roman"/>
          <w:vanish w:val="0"/>
          <w:effect w:val="none"/>
        </w:rPr>
        <w:t xml:space="preserve"> на период до 2020 года, </w:t>
      </w:r>
      <w:proofErr w:type="gramStart"/>
      <w:r w:rsidR="0020182D">
        <w:rPr>
          <w:rFonts w:ascii="Times New Roman" w:hAnsi="Times New Roman" w:cs="Times New Roman"/>
          <w:vanish w:val="0"/>
          <w:effect w:val="none"/>
        </w:rPr>
        <w:t>принятую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решением Совета депутатов города Ельца от 26.08.2008 №289 (с изменениями от 17.05.2011 № 569, от 27.09.2013 № 103, от 24.12.2014 № 229</w:t>
      </w:r>
      <w:r w:rsidR="0020182D">
        <w:rPr>
          <w:rFonts w:ascii="Times New Roman" w:hAnsi="Times New Roman" w:cs="Times New Roman"/>
          <w:vanish w:val="0"/>
          <w:effect w:val="none"/>
        </w:rPr>
        <w:t>, от 12.08.2016 № 373</w:t>
      </w:r>
      <w:r>
        <w:rPr>
          <w:rFonts w:ascii="Times New Roman" w:hAnsi="Times New Roman" w:cs="Times New Roman"/>
          <w:vanish w:val="0"/>
          <w:effect w:val="none"/>
        </w:rPr>
        <w:t>)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71777D">
        <w:rPr>
          <w:sz w:val="28"/>
          <w:szCs w:val="28"/>
        </w:rPr>
        <w:t>ложенный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proofErr w:type="gramStart"/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</w:t>
      </w:r>
      <w:proofErr w:type="gramEnd"/>
      <w:r w:rsidRPr="0071777D">
        <w:rPr>
          <w:sz w:val="28"/>
          <w:szCs w:val="28"/>
        </w:rPr>
        <w:t>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>ц проект изменений в Стратеги</w:t>
      </w:r>
      <w:r w:rsidR="0020182D">
        <w:rPr>
          <w:sz w:val="28"/>
          <w:szCs w:val="28"/>
        </w:rPr>
        <w:t>ю</w:t>
      </w:r>
      <w:r w:rsidRPr="0071777D">
        <w:rPr>
          <w:sz w:val="28"/>
          <w:szCs w:val="28"/>
        </w:rPr>
        <w:t xml:space="preserve"> социально-экономического развития город</w:t>
      </w:r>
      <w:r w:rsidR="0020182D">
        <w:rPr>
          <w:sz w:val="28"/>
          <w:szCs w:val="28"/>
        </w:rPr>
        <w:t>ского округа город Еле</w:t>
      </w:r>
      <w:r w:rsidRPr="0071777D">
        <w:rPr>
          <w:sz w:val="28"/>
          <w:szCs w:val="28"/>
        </w:rPr>
        <w:t>ц Липецкой области на период до 2020 года, учитывая заключения прокуратуры города Ельца,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 Стратеги</w:t>
      </w:r>
      <w:r w:rsidR="0020182D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социально-экономического развития  город</w:t>
      </w:r>
      <w:r w:rsidR="0020182D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20182D">
        <w:rPr>
          <w:sz w:val="28"/>
          <w:szCs w:val="28"/>
        </w:rPr>
        <w:t>е</w:t>
      </w:r>
      <w:r>
        <w:rPr>
          <w:sz w:val="28"/>
          <w:szCs w:val="28"/>
        </w:rPr>
        <w:t>ц Липецкой области на период до 2020 года (прилагаются).</w:t>
      </w:r>
    </w:p>
    <w:p w:rsidR="0071777D" w:rsidRDefault="0071777D" w:rsidP="007177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182D" w:rsidRPr="00CC3864" w:rsidRDefault="0020182D" w:rsidP="0020182D">
      <w:pPr>
        <w:jc w:val="center"/>
        <w:rPr>
          <w:sz w:val="27"/>
          <w:szCs w:val="27"/>
        </w:rPr>
      </w:pPr>
      <w:r w:rsidRPr="00CC3864">
        <w:rPr>
          <w:sz w:val="27"/>
          <w:szCs w:val="27"/>
        </w:rPr>
        <w:lastRenderedPageBreak/>
        <w:t>Изменения</w:t>
      </w:r>
    </w:p>
    <w:p w:rsidR="0020182D" w:rsidRPr="00CC3864" w:rsidRDefault="0020182D" w:rsidP="0020182D">
      <w:pPr>
        <w:ind w:firstLine="540"/>
        <w:jc w:val="center"/>
        <w:rPr>
          <w:sz w:val="27"/>
          <w:szCs w:val="27"/>
        </w:rPr>
      </w:pPr>
      <w:r w:rsidRPr="00CC3864">
        <w:rPr>
          <w:sz w:val="27"/>
          <w:szCs w:val="27"/>
        </w:rPr>
        <w:t>в Стратегию социально-экономического развития</w:t>
      </w:r>
    </w:p>
    <w:p w:rsidR="0020182D" w:rsidRPr="00CC3864" w:rsidRDefault="0020182D" w:rsidP="0020182D">
      <w:pPr>
        <w:ind w:firstLine="540"/>
        <w:jc w:val="center"/>
        <w:rPr>
          <w:sz w:val="27"/>
          <w:szCs w:val="27"/>
        </w:rPr>
      </w:pPr>
      <w:r w:rsidRPr="00CC3864">
        <w:rPr>
          <w:sz w:val="27"/>
          <w:szCs w:val="27"/>
        </w:rPr>
        <w:t xml:space="preserve"> городского округа город Елец Липецкой области на период до 2020 года, </w:t>
      </w:r>
    </w:p>
    <w:p w:rsidR="0020182D" w:rsidRPr="00CC3864" w:rsidRDefault="0020182D" w:rsidP="0020182D">
      <w:pPr>
        <w:ind w:firstLine="540"/>
        <w:jc w:val="center"/>
        <w:rPr>
          <w:sz w:val="27"/>
          <w:szCs w:val="27"/>
        </w:rPr>
      </w:pPr>
      <w:proofErr w:type="gramStart"/>
      <w:r w:rsidRPr="00CC3864">
        <w:rPr>
          <w:sz w:val="27"/>
          <w:szCs w:val="27"/>
        </w:rPr>
        <w:t>принятую</w:t>
      </w:r>
      <w:proofErr w:type="gramEnd"/>
      <w:r w:rsidRPr="00CC3864">
        <w:rPr>
          <w:sz w:val="27"/>
          <w:szCs w:val="27"/>
        </w:rPr>
        <w:t xml:space="preserve"> решением Совета депутатов города Ельца от 26.08.2008 № 289</w:t>
      </w:r>
    </w:p>
    <w:p w:rsidR="0020182D" w:rsidRPr="00CC3864" w:rsidRDefault="0020182D" w:rsidP="0020182D">
      <w:pPr>
        <w:ind w:firstLine="540"/>
        <w:jc w:val="center"/>
        <w:rPr>
          <w:sz w:val="27"/>
          <w:szCs w:val="27"/>
        </w:rPr>
      </w:pPr>
      <w:r w:rsidRPr="00CC3864">
        <w:rPr>
          <w:sz w:val="27"/>
          <w:szCs w:val="27"/>
        </w:rPr>
        <w:t xml:space="preserve"> </w:t>
      </w:r>
      <w:proofErr w:type="gramStart"/>
      <w:r w:rsidRPr="00CC3864">
        <w:rPr>
          <w:sz w:val="27"/>
          <w:szCs w:val="27"/>
        </w:rPr>
        <w:t>(с изменениями от 17.05.2011 № 569, от 27.09.2013 № 103,</w:t>
      </w:r>
      <w:proofErr w:type="gramEnd"/>
    </w:p>
    <w:p w:rsidR="0020182D" w:rsidRPr="00CC3864" w:rsidRDefault="0020182D" w:rsidP="0020182D">
      <w:pPr>
        <w:ind w:firstLine="540"/>
        <w:jc w:val="center"/>
        <w:rPr>
          <w:sz w:val="27"/>
          <w:szCs w:val="27"/>
        </w:rPr>
      </w:pPr>
      <w:r w:rsidRPr="00CC3864">
        <w:rPr>
          <w:sz w:val="27"/>
          <w:szCs w:val="27"/>
        </w:rPr>
        <w:t xml:space="preserve"> от 24.12.2014 № 229, от 12.08.2016 № 373)</w:t>
      </w:r>
    </w:p>
    <w:p w:rsidR="0020182D" w:rsidRPr="00CC3864" w:rsidRDefault="0020182D" w:rsidP="0020182D">
      <w:pPr>
        <w:ind w:firstLine="540"/>
        <w:jc w:val="center"/>
        <w:rPr>
          <w:sz w:val="27"/>
          <w:szCs w:val="27"/>
        </w:rPr>
      </w:pPr>
    </w:p>
    <w:p w:rsidR="0020182D" w:rsidRPr="0020182D" w:rsidRDefault="0020182D" w:rsidP="0020182D">
      <w:pPr>
        <w:ind w:left="4962"/>
      </w:pPr>
      <w:proofErr w:type="gramStart"/>
      <w:r w:rsidRPr="0020182D">
        <w:t>Приняты</w:t>
      </w:r>
      <w:proofErr w:type="gramEnd"/>
      <w:r w:rsidRPr="0020182D">
        <w:t xml:space="preserve"> решением Совета депутатов</w:t>
      </w:r>
    </w:p>
    <w:p w:rsidR="0020182D" w:rsidRPr="0020182D" w:rsidRDefault="0020182D" w:rsidP="0020182D">
      <w:pPr>
        <w:ind w:left="4962"/>
      </w:pPr>
      <w:r w:rsidRPr="0020182D">
        <w:t>городского округа город Елец</w:t>
      </w:r>
    </w:p>
    <w:p w:rsidR="0020182D" w:rsidRPr="0020182D" w:rsidRDefault="0020182D" w:rsidP="0020182D">
      <w:pPr>
        <w:ind w:left="4962"/>
      </w:pPr>
      <w:r w:rsidRPr="0020182D">
        <w:t>от ____________ 2018  № ______</w:t>
      </w:r>
    </w:p>
    <w:p w:rsidR="0020182D" w:rsidRPr="0020182D" w:rsidRDefault="0020182D" w:rsidP="0020182D">
      <w:pPr>
        <w:ind w:firstLine="540"/>
        <w:jc w:val="right"/>
      </w:pPr>
    </w:p>
    <w:p w:rsidR="0020182D" w:rsidRPr="00CC3864" w:rsidRDefault="0020182D" w:rsidP="0020182D">
      <w:pPr>
        <w:ind w:firstLine="540"/>
        <w:jc w:val="right"/>
        <w:rPr>
          <w:sz w:val="27"/>
          <w:szCs w:val="27"/>
        </w:rPr>
      </w:pPr>
    </w:p>
    <w:p w:rsidR="0020182D" w:rsidRPr="00CC3864" w:rsidRDefault="0020182D" w:rsidP="0020182D">
      <w:pPr>
        <w:ind w:firstLine="540"/>
        <w:rPr>
          <w:sz w:val="27"/>
          <w:szCs w:val="27"/>
        </w:rPr>
      </w:pPr>
      <w:r w:rsidRPr="00CC3864">
        <w:rPr>
          <w:sz w:val="27"/>
          <w:szCs w:val="27"/>
        </w:rPr>
        <w:t>Статья 1</w:t>
      </w:r>
    </w:p>
    <w:p w:rsidR="0020182D" w:rsidRPr="00CC3864" w:rsidRDefault="0020182D" w:rsidP="0020182D">
      <w:pPr>
        <w:ind w:firstLine="540"/>
        <w:rPr>
          <w:sz w:val="27"/>
          <w:szCs w:val="27"/>
        </w:rPr>
      </w:pP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 xml:space="preserve">Внести в Стратегию социально-экономического развития городского округа город Елец Липецкой области на период до 2020 года, принятую решением Совета депутатов города Ельца от 26.08.2008 № 289 (с изменениями от 17.05.2011 № 569, от 27.09.2013 № 103, от 24.12.2014 № 229, от 12.08.2016 </w:t>
      </w:r>
      <w:r w:rsidR="006F7C7D">
        <w:rPr>
          <w:sz w:val="27"/>
          <w:szCs w:val="27"/>
        </w:rPr>
        <w:br/>
      </w:r>
      <w:r w:rsidRPr="00CC3864">
        <w:rPr>
          <w:sz w:val="27"/>
          <w:szCs w:val="27"/>
        </w:rPr>
        <w:t>№ 373), следующие изменения: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>1) пункт 6 изложить в следующей редакции:</w:t>
      </w:r>
    </w:p>
    <w:p w:rsidR="0020182D" w:rsidRPr="00CC3864" w:rsidRDefault="0020182D" w:rsidP="00D6502F">
      <w:pPr>
        <w:pStyle w:val="a7"/>
        <w:ind w:right="-1"/>
        <w:jc w:val="both"/>
      </w:pPr>
      <w:r w:rsidRPr="00CC3864">
        <w:t xml:space="preserve">                                 «</w:t>
      </w:r>
      <w:r w:rsidRPr="00CC3864">
        <w:rPr>
          <w:b/>
        </w:rPr>
        <w:t>6. РЕАЛИЗАЦИЯ СТРАТЕГИИ</w:t>
      </w:r>
    </w:p>
    <w:p w:rsidR="0020182D" w:rsidRPr="00CC3864" w:rsidRDefault="0020182D" w:rsidP="00D6502F">
      <w:pPr>
        <w:ind w:right="-1"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 xml:space="preserve">Основным механизмом реализации Стратегии является План мероприятий по реализации Стратегии (далее – План), содержащий перечень мероприятий и проектов, увязанных по ресурсам, исполнителям, срокам осуществления и обеспечивающий полный охват социальной сферы, экономики и инфраструктуры города. План разрабатывается и корректируется в порядке, установленном администрацией города. 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 xml:space="preserve">С целью достижения поставленных в Стратегии целей и задач предусматривается реализация мероприятий 7 муниципальных программ, направленных </w:t>
      </w:r>
      <w:proofErr w:type="gramStart"/>
      <w:r w:rsidRPr="00136ED7">
        <w:rPr>
          <w:sz w:val="27"/>
          <w:szCs w:val="27"/>
        </w:rPr>
        <w:t>на</w:t>
      </w:r>
      <w:proofErr w:type="gramEnd"/>
      <w:r w:rsidRPr="00136ED7">
        <w:rPr>
          <w:sz w:val="27"/>
          <w:szCs w:val="27"/>
        </w:rPr>
        <w:t>: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 xml:space="preserve">- повышение качества и доступности оказания услуг в сфере образования, культуры, физической культуры и спорта, молодежной политики города Ельца; 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 xml:space="preserve">- обеспечение населения города Ельца комфортными условиями жизни;  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 xml:space="preserve">- повышение </w:t>
      </w:r>
      <w:proofErr w:type="gramStart"/>
      <w:r w:rsidRPr="00136ED7">
        <w:rPr>
          <w:sz w:val="27"/>
          <w:szCs w:val="27"/>
        </w:rPr>
        <w:t>качества современной городской среды территории города Ельца</w:t>
      </w:r>
      <w:proofErr w:type="gramEnd"/>
      <w:r w:rsidRPr="00136ED7">
        <w:rPr>
          <w:sz w:val="27"/>
          <w:szCs w:val="27"/>
        </w:rPr>
        <w:t>;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>- обеспечение безопасности жизнедеятельности и защиту населения города Ельца от чрезвычайных ситуаций природного и техногенного характера;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 xml:space="preserve">- повышение </w:t>
      </w:r>
      <w:proofErr w:type="gramStart"/>
      <w:r w:rsidRPr="00136ED7">
        <w:rPr>
          <w:sz w:val="27"/>
          <w:szCs w:val="27"/>
        </w:rPr>
        <w:t>эффективности деятельности органов местного самоуправления города Ельца</w:t>
      </w:r>
      <w:proofErr w:type="gramEnd"/>
      <w:r w:rsidRPr="00136ED7">
        <w:rPr>
          <w:sz w:val="27"/>
          <w:szCs w:val="27"/>
        </w:rPr>
        <w:t xml:space="preserve">; 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>- создание условий для повышения экономического потенциала города Ельца;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>- обеспечение энергосбережения и повышение энергетической эффективности города Ельца.</w:t>
      </w:r>
    </w:p>
    <w:p w:rsidR="0020182D" w:rsidRPr="00136ED7" w:rsidRDefault="0020182D" w:rsidP="00D6502F">
      <w:pPr>
        <w:pStyle w:val="a7"/>
        <w:ind w:right="-1"/>
        <w:jc w:val="both"/>
        <w:rPr>
          <w:sz w:val="27"/>
          <w:szCs w:val="27"/>
        </w:rPr>
      </w:pPr>
      <w:r w:rsidRPr="00136ED7">
        <w:rPr>
          <w:sz w:val="27"/>
          <w:szCs w:val="27"/>
        </w:rPr>
        <w:t>На каждый год реализации Стратегии прогнозируется достижение значений индикаторов целей и показателей задач социально-экономического развития города Ельца (прилагаются).</w:t>
      </w:r>
    </w:p>
    <w:p w:rsidR="0020182D" w:rsidRPr="00CC3864" w:rsidRDefault="0020182D" w:rsidP="00D6502F">
      <w:pPr>
        <w:ind w:right="-1"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 xml:space="preserve">К инструментам реализации Стратегии относится инвестиционная деятельность хозяйствующих на территории города субъектов, направленная на </w:t>
      </w:r>
      <w:r w:rsidRPr="00CC3864">
        <w:rPr>
          <w:sz w:val="27"/>
          <w:szCs w:val="27"/>
        </w:rPr>
        <w:lastRenderedPageBreak/>
        <w:t xml:space="preserve">модернизацию, техническое перевооружение, расширение производств, освоение новых видов продукции, строительство новых объектов, капитальный ремонт объектов социальной сферы, благоустройство территории города и другое. </w:t>
      </w:r>
    </w:p>
    <w:p w:rsidR="0020182D" w:rsidRPr="00CC3864" w:rsidRDefault="0020182D" w:rsidP="00D6502F">
      <w:pPr>
        <w:ind w:right="-1"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По состоянию на 01.01.2018 года на территории города реализуются следующие основные инвестиционные проекты:</w:t>
      </w:r>
    </w:p>
    <w:p w:rsidR="0020182D" w:rsidRDefault="0020182D" w:rsidP="00D6502F">
      <w:pPr>
        <w:ind w:right="-1" w:firstLine="540"/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1620"/>
        <w:gridCol w:w="2340"/>
        <w:gridCol w:w="1800"/>
      </w:tblGrid>
      <w:tr w:rsidR="0020182D" w:rsidRPr="00136ED7" w:rsidTr="006F25F3">
        <w:trPr>
          <w:trHeight w:val="1570"/>
          <w:tblHeader/>
        </w:trPr>
        <w:tc>
          <w:tcPr>
            <w:tcW w:w="4320" w:type="dxa"/>
            <w:vAlign w:val="center"/>
          </w:tcPr>
          <w:p w:rsidR="0020182D" w:rsidRPr="00136ED7" w:rsidRDefault="0020182D" w:rsidP="006F25F3">
            <w:pPr>
              <w:jc w:val="center"/>
              <w:rPr>
                <w:bCs/>
                <w:sz w:val="27"/>
                <w:szCs w:val="27"/>
              </w:rPr>
            </w:pPr>
            <w:r w:rsidRPr="00136ED7">
              <w:rPr>
                <w:bCs/>
                <w:sz w:val="27"/>
                <w:szCs w:val="27"/>
              </w:rPr>
              <w:t>Наименование инвестиционного проекта</w:t>
            </w:r>
          </w:p>
        </w:tc>
        <w:tc>
          <w:tcPr>
            <w:tcW w:w="1620" w:type="dxa"/>
            <w:vAlign w:val="center"/>
          </w:tcPr>
          <w:p w:rsidR="0020182D" w:rsidRPr="00136ED7" w:rsidRDefault="0020182D" w:rsidP="006F25F3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136ED7">
              <w:rPr>
                <w:bCs/>
                <w:sz w:val="27"/>
                <w:szCs w:val="27"/>
              </w:rPr>
              <w:t>Сроки выполнения</w:t>
            </w:r>
          </w:p>
        </w:tc>
        <w:tc>
          <w:tcPr>
            <w:tcW w:w="2340" w:type="dxa"/>
            <w:vAlign w:val="center"/>
          </w:tcPr>
          <w:p w:rsidR="0020182D" w:rsidRPr="00136ED7" w:rsidRDefault="0020182D" w:rsidP="006F25F3">
            <w:pPr>
              <w:jc w:val="center"/>
              <w:rPr>
                <w:bCs/>
                <w:sz w:val="27"/>
                <w:szCs w:val="27"/>
              </w:rPr>
            </w:pPr>
            <w:r w:rsidRPr="00136ED7">
              <w:rPr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00" w:type="dxa"/>
            <w:vAlign w:val="center"/>
          </w:tcPr>
          <w:p w:rsidR="0020182D" w:rsidRPr="00136ED7" w:rsidRDefault="0020182D" w:rsidP="006F25F3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136ED7">
              <w:rPr>
                <w:bCs/>
                <w:sz w:val="27"/>
                <w:szCs w:val="27"/>
              </w:rPr>
              <w:t>Планируемый объем инвестиций (млн. рублей)</w:t>
            </w:r>
          </w:p>
        </w:tc>
      </w:tr>
      <w:tr w:rsidR="0020182D" w:rsidRPr="00C444D6" w:rsidTr="006F25F3">
        <w:trPr>
          <w:trHeight w:val="499"/>
        </w:trPr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>Проект по развитию агропромышленного комплекса на территории ОЭЗ РУ ППТ «</w:t>
            </w:r>
            <w:proofErr w:type="spellStart"/>
            <w:r w:rsidRPr="00C444D6">
              <w:t>Елецпром</w:t>
            </w:r>
            <w:proofErr w:type="spellEnd"/>
            <w:r w:rsidRPr="00C444D6">
              <w:t>»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2011-20</w:t>
            </w:r>
            <w:r>
              <w:t>21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ОАО «Куриное Царство»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19500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 xml:space="preserve">Реставрация объекта культурного наследия с приспособлением под кафе памятника архитектуры 18 века по адресу: </w:t>
            </w:r>
            <w:proofErr w:type="gramStart"/>
            <w:r w:rsidRPr="00C444D6">
              <w:t>г</w:t>
            </w:r>
            <w:proofErr w:type="gramEnd"/>
            <w:r w:rsidRPr="00C444D6">
              <w:t>. Елец, ул. Октябрьская, д. 130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2005-201</w:t>
            </w:r>
            <w:r>
              <w:t>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АО «Ольшанский карьер»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25</w:t>
            </w:r>
          </w:p>
        </w:tc>
      </w:tr>
      <w:tr w:rsidR="0020182D" w:rsidRPr="00C444D6" w:rsidTr="006F25F3">
        <w:trPr>
          <w:trHeight w:val="528"/>
        </w:trPr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 xml:space="preserve">Реконструкция жилого дома под жилой дом с культурно паломническим центром по адресу: </w:t>
            </w:r>
            <w:proofErr w:type="gramStart"/>
            <w:r w:rsidRPr="00C444D6">
              <w:t>г</w:t>
            </w:r>
            <w:proofErr w:type="gramEnd"/>
            <w:r w:rsidRPr="00C444D6">
              <w:t>. Елец, ул. Слободская,  д. 10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2015-2018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ind w:left="-285" w:firstLine="285"/>
              <w:jc w:val="center"/>
            </w:pPr>
            <w:r w:rsidRPr="00C444D6">
              <w:t xml:space="preserve">ИП </w:t>
            </w:r>
            <w:proofErr w:type="spellStart"/>
            <w:r w:rsidRPr="00C444D6">
              <w:t>Поликарова</w:t>
            </w:r>
            <w:proofErr w:type="spellEnd"/>
            <w:r w:rsidRPr="00C444D6">
              <w:t xml:space="preserve"> Л.З.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60</w:t>
            </w:r>
          </w:p>
        </w:tc>
      </w:tr>
      <w:tr w:rsidR="0020182D" w:rsidRPr="00C444D6" w:rsidTr="006F25F3">
        <w:trPr>
          <w:trHeight w:val="528"/>
        </w:trPr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 xml:space="preserve">Строительство торгово-развлекательного центра с кинотеатром по адресу: </w:t>
            </w:r>
            <w:proofErr w:type="gramStart"/>
            <w:r w:rsidRPr="00C444D6">
              <w:t>г</w:t>
            </w:r>
            <w:proofErr w:type="gramEnd"/>
            <w:r w:rsidRPr="00C444D6">
              <w:t>. Елец, ул. Орловское шоссе, 2-А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2015-2020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ООО «М-4 проект»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612</w:t>
            </w:r>
          </w:p>
        </w:tc>
      </w:tr>
      <w:tr w:rsidR="0020182D" w:rsidRPr="00C444D6" w:rsidTr="006F25F3">
        <w:trPr>
          <w:trHeight w:val="745"/>
        </w:trPr>
        <w:tc>
          <w:tcPr>
            <w:tcW w:w="4320" w:type="dxa"/>
          </w:tcPr>
          <w:p w:rsidR="0020182D" w:rsidRPr="00D6294D" w:rsidRDefault="0020182D" w:rsidP="006F25F3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 xml:space="preserve">Реконструкция здания под </w:t>
            </w:r>
            <w:proofErr w:type="spellStart"/>
            <w:r w:rsidRPr="00D6294D">
              <w:rPr>
                <w:rFonts w:eastAsia="Calibri"/>
                <w:lang w:eastAsia="en-US"/>
              </w:rPr>
              <w:t>спа-центр</w:t>
            </w:r>
            <w:proofErr w:type="spellEnd"/>
            <w:r w:rsidRPr="00D6294D">
              <w:rPr>
                <w:rFonts w:eastAsia="Calibri"/>
                <w:lang w:eastAsia="en-US"/>
              </w:rPr>
              <w:t xml:space="preserve"> и центр профессиональной косметологии по адресу: ул. Комсомольская, д. 68</w:t>
            </w:r>
          </w:p>
        </w:tc>
        <w:tc>
          <w:tcPr>
            <w:tcW w:w="1620" w:type="dxa"/>
            <w:vAlign w:val="center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2016-2018</w:t>
            </w:r>
          </w:p>
        </w:tc>
        <w:tc>
          <w:tcPr>
            <w:tcW w:w="2340" w:type="dxa"/>
            <w:vAlign w:val="center"/>
          </w:tcPr>
          <w:p w:rsidR="0020182D" w:rsidRPr="00D6294D" w:rsidRDefault="0020182D" w:rsidP="006F25F3">
            <w:pPr>
              <w:jc w:val="center"/>
            </w:pPr>
            <w:r w:rsidRPr="00D6294D">
              <w:t>ООО «</w:t>
            </w:r>
            <w:proofErr w:type="spellStart"/>
            <w:r w:rsidRPr="00D6294D">
              <w:t>Мега-Дент</w:t>
            </w:r>
            <w:proofErr w:type="spellEnd"/>
            <w:r w:rsidRPr="00D6294D">
              <w:t>»</w:t>
            </w:r>
          </w:p>
        </w:tc>
        <w:tc>
          <w:tcPr>
            <w:tcW w:w="1800" w:type="dxa"/>
          </w:tcPr>
          <w:p w:rsidR="0020182D" w:rsidRPr="00D6294D" w:rsidRDefault="0020182D" w:rsidP="006F25F3">
            <w:pPr>
              <w:jc w:val="center"/>
            </w:pPr>
            <w:r w:rsidRPr="00D6294D">
              <w:t>50</w:t>
            </w:r>
          </w:p>
        </w:tc>
      </w:tr>
      <w:tr w:rsidR="0020182D" w:rsidRPr="00C444D6" w:rsidTr="006F25F3">
        <w:tc>
          <w:tcPr>
            <w:tcW w:w="4320" w:type="dxa"/>
          </w:tcPr>
          <w:p w:rsidR="0020182D" w:rsidRPr="00D6294D" w:rsidRDefault="0020182D" w:rsidP="006F25F3">
            <w:pPr>
              <w:contextualSpacing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Строительство спортивного клуба с гостиницей по адресу: ул. Спутников, д. 14</w:t>
            </w:r>
          </w:p>
        </w:tc>
        <w:tc>
          <w:tcPr>
            <w:tcW w:w="1620" w:type="dxa"/>
            <w:vAlign w:val="center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2017-2019</w:t>
            </w:r>
          </w:p>
        </w:tc>
        <w:tc>
          <w:tcPr>
            <w:tcW w:w="2340" w:type="dxa"/>
            <w:vAlign w:val="center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ИП Воробьев М.А.</w:t>
            </w:r>
          </w:p>
        </w:tc>
        <w:tc>
          <w:tcPr>
            <w:tcW w:w="1800" w:type="dxa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10,0</w:t>
            </w:r>
          </w:p>
        </w:tc>
      </w:tr>
      <w:tr w:rsidR="0020182D" w:rsidRPr="00C444D6" w:rsidTr="006F25F3">
        <w:trPr>
          <w:trHeight w:val="763"/>
        </w:trPr>
        <w:tc>
          <w:tcPr>
            <w:tcW w:w="4320" w:type="dxa"/>
          </w:tcPr>
          <w:p w:rsidR="0020182D" w:rsidRPr="00D6294D" w:rsidRDefault="0020182D" w:rsidP="006F25F3">
            <w:pPr>
              <w:contextualSpacing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Реконструкция здания под гостиницу по адресу: ул. Советская, 76</w:t>
            </w:r>
          </w:p>
        </w:tc>
        <w:tc>
          <w:tcPr>
            <w:tcW w:w="1620" w:type="dxa"/>
            <w:vAlign w:val="center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2017-2020</w:t>
            </w:r>
          </w:p>
        </w:tc>
        <w:tc>
          <w:tcPr>
            <w:tcW w:w="2340" w:type="dxa"/>
            <w:vAlign w:val="center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ИП Пинегина В.В.</w:t>
            </w:r>
          </w:p>
        </w:tc>
        <w:tc>
          <w:tcPr>
            <w:tcW w:w="1800" w:type="dxa"/>
          </w:tcPr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0182D" w:rsidRPr="00D6294D" w:rsidRDefault="0020182D" w:rsidP="006F25F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6294D">
              <w:rPr>
                <w:rFonts w:eastAsia="Calibri"/>
                <w:lang w:eastAsia="en-US"/>
              </w:rPr>
              <w:t>40,0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>Создание предприятий по производству машиностроительной продукции и металлообработке</w:t>
            </w:r>
            <w:r>
              <w:t xml:space="preserve"> на территории индустриального парка «Созидатель»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</w:t>
            </w:r>
            <w:r>
              <w:t>7</w:t>
            </w:r>
            <w:r w:rsidRPr="00C444D6">
              <w:t>-2020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Резиденты индустриального парка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130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Default="0020182D" w:rsidP="006F25F3">
            <w:r>
              <w:t xml:space="preserve">Переоснащение и модернизация собственной электростанции «Крона», создание участка по переработке вторичных материальных ресурсов на территории предприятия, техническое переоснащение заготовительного участка современным </w:t>
            </w:r>
            <w:proofErr w:type="spellStart"/>
            <w:proofErr w:type="gramStart"/>
            <w:r>
              <w:t>высокопроиз-водительным</w:t>
            </w:r>
            <w:proofErr w:type="spellEnd"/>
            <w:proofErr w:type="gramEnd"/>
            <w:r>
              <w:t xml:space="preserve"> оборудованием, строительство базы отдыха</w:t>
            </w:r>
          </w:p>
          <w:p w:rsidR="0020182D" w:rsidRPr="00C444D6" w:rsidRDefault="0020182D" w:rsidP="006F25F3"/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АО «Энергия»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ind w:hanging="108"/>
              <w:jc w:val="center"/>
            </w:pPr>
            <w:r>
              <w:t>230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lastRenderedPageBreak/>
              <w:t xml:space="preserve">Организация производства насосов перекачки сжиженного газа с </w:t>
            </w:r>
            <w:proofErr w:type="spellStart"/>
            <w:proofErr w:type="gramStart"/>
            <w:r w:rsidRPr="00C444D6">
              <w:t>принуди</w:t>
            </w:r>
            <w:r>
              <w:t>-</w:t>
            </w:r>
            <w:r w:rsidRPr="00C444D6">
              <w:t>тельным</w:t>
            </w:r>
            <w:proofErr w:type="spellEnd"/>
            <w:proofErr w:type="gramEnd"/>
            <w:r w:rsidRPr="00C444D6">
              <w:t xml:space="preserve"> выталкиванием пластин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ОАО «Гидропривод»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10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>Модернизация завода с увеличением мощности по приемке свеклы с 6 до 8 тыс.т. в сутки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2014-2018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ООО «</w:t>
            </w:r>
            <w:proofErr w:type="spellStart"/>
            <w:r w:rsidRPr="00C444D6">
              <w:t>Агроснабсахар</w:t>
            </w:r>
            <w:proofErr w:type="spellEnd"/>
            <w:r w:rsidRPr="00C444D6">
              <w:t>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3282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>Реконструкция панельного цеха с заменой оборудования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2012-2022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АО ЗСМ «Елецкий»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441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>
              <w:t>Организация станкостроительного производства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>
              <w:t>ООО «</w:t>
            </w:r>
            <w:proofErr w:type="spellStart"/>
            <w:r>
              <w:t>Интермаш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250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Default="0020182D" w:rsidP="006F25F3">
            <w:r>
              <w:t xml:space="preserve">Создание участка </w:t>
            </w:r>
            <w:proofErr w:type="spellStart"/>
            <w:r>
              <w:t>мехобработки</w:t>
            </w:r>
            <w:proofErr w:type="spellEnd"/>
            <w:r>
              <w:t xml:space="preserve"> клапанной аппаратуры</w:t>
            </w:r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Align w:val="center"/>
          </w:tcPr>
          <w:p w:rsidR="0020182D" w:rsidRDefault="0020182D" w:rsidP="006F25F3">
            <w:pPr>
              <w:jc w:val="center"/>
            </w:pPr>
            <w:r>
              <w:t>ПАО «</w:t>
            </w:r>
            <w:proofErr w:type="spellStart"/>
            <w:r>
              <w:t>Елецгидроагрегат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65,29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Default="0020182D" w:rsidP="006F25F3">
            <w:r>
              <w:t xml:space="preserve">Производство </w:t>
            </w:r>
            <w:proofErr w:type="spellStart"/>
            <w:r>
              <w:t>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пневмоаппаратуры</w:t>
            </w:r>
            <w:proofErr w:type="spellEnd"/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2018-2020</w:t>
            </w:r>
          </w:p>
        </w:tc>
        <w:tc>
          <w:tcPr>
            <w:tcW w:w="2340" w:type="dxa"/>
            <w:vAlign w:val="center"/>
          </w:tcPr>
          <w:p w:rsidR="0020182D" w:rsidRDefault="0020182D" w:rsidP="006F25F3">
            <w:pPr>
              <w:jc w:val="center"/>
            </w:pPr>
            <w:r>
              <w:t>ООО «</w:t>
            </w:r>
            <w:proofErr w:type="spellStart"/>
            <w:r>
              <w:t>Флюидмаш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380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pPr>
              <w:rPr>
                <w:bCs/>
              </w:rPr>
            </w:pPr>
            <w:r w:rsidRPr="00C444D6">
              <w:rPr>
                <w:bCs/>
              </w:rPr>
              <w:t xml:space="preserve">Строительство и реконструкция системы теплоснабжения на территории города Ельца 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 xml:space="preserve">2015-2020 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ОАО "</w:t>
            </w:r>
            <w:proofErr w:type="spellStart"/>
            <w:r w:rsidRPr="00C444D6">
              <w:t>Квадра</w:t>
            </w:r>
            <w:proofErr w:type="spellEnd"/>
            <w:r w:rsidRPr="00C444D6">
              <w:t>" "Восточная генерация"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76,3</w:t>
            </w:r>
          </w:p>
        </w:tc>
      </w:tr>
      <w:tr w:rsidR="0020182D" w:rsidRPr="00C444D6" w:rsidTr="006F25F3">
        <w:tc>
          <w:tcPr>
            <w:tcW w:w="4320" w:type="dxa"/>
          </w:tcPr>
          <w:p w:rsidR="0020182D" w:rsidRPr="00C444D6" w:rsidRDefault="0020182D" w:rsidP="00C019EB">
            <w:r w:rsidRPr="00C444D6">
              <w:t xml:space="preserve">Установка детских и спортивных комплексов 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2016 -2020 годы</w:t>
            </w:r>
          </w:p>
        </w:tc>
        <w:tc>
          <w:tcPr>
            <w:tcW w:w="2340" w:type="dxa"/>
            <w:vMerge w:val="restart"/>
          </w:tcPr>
          <w:p w:rsidR="0020182D" w:rsidRPr="00C444D6" w:rsidRDefault="0020182D" w:rsidP="006F25F3">
            <w:pPr>
              <w:jc w:val="center"/>
            </w:pPr>
            <w:r>
              <w:t>Комитет по коммунальному хозяйству администрации городского округа город Елец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25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Default="0020182D" w:rsidP="006F25F3">
            <w:pPr>
              <w:jc w:val="both"/>
            </w:pPr>
            <w:r>
              <w:t>Благоустройство сквера Харченко</w:t>
            </w:r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Merge/>
          </w:tcPr>
          <w:p w:rsidR="0020182D" w:rsidRDefault="0020182D" w:rsidP="006F25F3">
            <w:pPr>
              <w:jc w:val="center"/>
            </w:pP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32,7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rPr>
                <w:bCs/>
              </w:rPr>
              <w:t>Строительство</w:t>
            </w:r>
            <w:r w:rsidRPr="00342BCC">
              <w:t xml:space="preserve"> 10-ти этажного жилого здания со встроено-пристроенными социально-культурными объектами по ул. </w:t>
            </w:r>
            <w:proofErr w:type="gramStart"/>
            <w:r w:rsidRPr="00342BCC">
              <w:t>Радиотехническая</w:t>
            </w:r>
            <w:proofErr w:type="gramEnd"/>
            <w:r w:rsidRPr="00342BCC">
              <w:t>, 28Б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2015-201</w:t>
            </w:r>
            <w:r>
              <w:t>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  <w:rPr>
                <w:color w:val="222222"/>
                <w:shd w:val="clear" w:color="auto" w:fill="FFFFFF"/>
              </w:rPr>
            </w:pPr>
            <w:r w:rsidRPr="00C444D6">
              <w:rPr>
                <w:color w:val="222222"/>
                <w:shd w:val="clear" w:color="auto" w:fill="FFFFFF"/>
              </w:rPr>
              <w:t>ЗАО «</w:t>
            </w:r>
            <w:proofErr w:type="spellStart"/>
            <w:r w:rsidRPr="00C444D6">
              <w:rPr>
                <w:color w:val="222222"/>
                <w:shd w:val="clear" w:color="auto" w:fill="FFFFFF"/>
              </w:rPr>
              <w:t>Промжилстрой</w:t>
            </w:r>
            <w:proofErr w:type="spellEnd"/>
            <w:r w:rsidRPr="00C444D6">
              <w:rPr>
                <w:color w:val="222222"/>
                <w:shd w:val="clear" w:color="auto" w:fill="FFFFFF"/>
              </w:rPr>
              <w:t>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653,6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rPr>
                <w:bCs/>
              </w:rPr>
              <w:t>Строительство</w:t>
            </w:r>
            <w:r w:rsidRPr="00342BCC">
              <w:rPr>
                <w:color w:val="000000"/>
              </w:rPr>
              <w:t xml:space="preserve"> жилого здания № 23 в сл. Александровка (1 этап строительства)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2008-2017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ООО «</w:t>
            </w:r>
            <w:proofErr w:type="spellStart"/>
            <w:r w:rsidRPr="00C444D6">
              <w:t>Елецспецстрой</w:t>
            </w:r>
            <w:proofErr w:type="spellEnd"/>
            <w:r w:rsidRPr="00C444D6">
              <w:t>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257,7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rPr>
                <w:bCs/>
              </w:rPr>
              <w:t>Строительство</w:t>
            </w:r>
            <w:r w:rsidRPr="00342BCC">
              <w:t xml:space="preserve"> гостиницы по ул. Ломоносова, 13И </w:t>
            </w:r>
          </w:p>
          <w:p w:rsidR="0020182D" w:rsidRPr="00342BCC" w:rsidRDefault="0020182D" w:rsidP="006F25F3"/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</w:t>
            </w:r>
            <w:r>
              <w:t>5</w:t>
            </w:r>
            <w:r w:rsidRPr="00C444D6">
              <w:t>-201</w:t>
            </w:r>
            <w:r>
              <w:t>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ind w:left="-108" w:right="-108" w:firstLine="108"/>
              <w:jc w:val="center"/>
            </w:pPr>
            <w:r w:rsidRPr="00C444D6">
              <w:t xml:space="preserve">ООО «Образовательно-информационный центр </w:t>
            </w:r>
            <w:proofErr w:type="spellStart"/>
            <w:proofErr w:type="gramStart"/>
            <w:r w:rsidRPr="00C444D6">
              <w:t>дополнитель</w:t>
            </w:r>
            <w:r>
              <w:t>-</w:t>
            </w:r>
            <w:r w:rsidRPr="00C444D6">
              <w:t>ного</w:t>
            </w:r>
            <w:proofErr w:type="spellEnd"/>
            <w:proofErr w:type="gramEnd"/>
            <w:r w:rsidRPr="00C444D6">
              <w:t xml:space="preserve"> </w:t>
            </w:r>
            <w:proofErr w:type="spellStart"/>
            <w:r w:rsidRPr="00C444D6">
              <w:t>профессио</w:t>
            </w:r>
            <w:r>
              <w:t>-</w:t>
            </w:r>
            <w:r w:rsidRPr="00C444D6">
              <w:t>нального</w:t>
            </w:r>
            <w:proofErr w:type="spellEnd"/>
            <w:r w:rsidRPr="00C444D6">
              <w:t xml:space="preserve"> образования (повышения квалификации)»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40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t>Многоэтажное многоквартирное жилое здание по ул</w:t>
            </w:r>
            <w:proofErr w:type="gramStart"/>
            <w:r w:rsidRPr="00342BCC">
              <w:t>.П</w:t>
            </w:r>
            <w:proofErr w:type="gramEnd"/>
            <w:r w:rsidRPr="00342BCC">
              <w:t xml:space="preserve">ривокзальная, 2В в городе Ельце Липецкой области. 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2016-2018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rPr>
                <w:bCs/>
              </w:rPr>
              <w:t>ООО «ИНТЕР ДЕВЕЛОПМЕНТ»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 w:rsidRPr="00C444D6">
              <w:t>170,2</w:t>
            </w:r>
          </w:p>
          <w:p w:rsidR="0020182D" w:rsidRPr="00C444D6" w:rsidRDefault="0020182D" w:rsidP="006F25F3">
            <w:pPr>
              <w:jc w:val="center"/>
            </w:pP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t>10 этажное жилое здание со встроенными социально-культурными объектами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>
              <w:t>2017-2019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  <w:rPr>
                <w:bCs/>
              </w:rPr>
            </w:pPr>
            <w:r>
              <w:rPr>
                <w:bCs/>
              </w:rPr>
              <w:t>ЗАО «</w:t>
            </w:r>
            <w:proofErr w:type="spellStart"/>
            <w:r>
              <w:rPr>
                <w:bCs/>
              </w:rPr>
              <w:t>Промжилстрой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277,6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t>15 квартирный жилой дом по ул. Кротевича, 8</w:t>
            </w:r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2017-2018</w:t>
            </w:r>
          </w:p>
        </w:tc>
        <w:tc>
          <w:tcPr>
            <w:tcW w:w="2340" w:type="dxa"/>
            <w:vAlign w:val="center"/>
          </w:tcPr>
          <w:p w:rsidR="0020182D" w:rsidRDefault="0020182D" w:rsidP="006F25F3">
            <w:pPr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Жилстрой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74,6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lastRenderedPageBreak/>
              <w:t xml:space="preserve">Жилой дом по ул. </w:t>
            </w:r>
            <w:proofErr w:type="spellStart"/>
            <w:r w:rsidRPr="00342BCC">
              <w:t>Вермишева</w:t>
            </w:r>
            <w:proofErr w:type="spellEnd"/>
            <w:r w:rsidRPr="00342BCC">
              <w:t>, 6</w:t>
            </w:r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2017-2018</w:t>
            </w:r>
          </w:p>
        </w:tc>
        <w:tc>
          <w:tcPr>
            <w:tcW w:w="2340" w:type="dxa"/>
            <w:vAlign w:val="center"/>
          </w:tcPr>
          <w:p w:rsidR="0020182D" w:rsidRDefault="0020182D" w:rsidP="006F25F3">
            <w:pPr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Рецитал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90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342BCC" w:rsidRDefault="0020182D" w:rsidP="006F25F3">
            <w:r w:rsidRPr="00342BCC">
              <w:t xml:space="preserve">Многоквартирный жилой дом со встроенными жилыми помещениями </w:t>
            </w:r>
            <w:proofErr w:type="spellStart"/>
            <w:r w:rsidRPr="00342BCC">
              <w:t>мкр</w:t>
            </w:r>
            <w:proofErr w:type="spellEnd"/>
            <w:r w:rsidRPr="00342BCC">
              <w:t>. Александровский</w:t>
            </w:r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2017-2018</w:t>
            </w:r>
          </w:p>
        </w:tc>
        <w:tc>
          <w:tcPr>
            <w:tcW w:w="2340" w:type="dxa"/>
            <w:vAlign w:val="center"/>
          </w:tcPr>
          <w:p w:rsidR="0020182D" w:rsidRDefault="0020182D" w:rsidP="006F25F3">
            <w:pPr>
              <w:jc w:val="center"/>
              <w:rPr>
                <w:bCs/>
              </w:rPr>
            </w:pPr>
            <w:r>
              <w:rPr>
                <w:bCs/>
              </w:rPr>
              <w:t>ООО «Модельный мир»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108</w:t>
            </w:r>
          </w:p>
        </w:tc>
      </w:tr>
      <w:tr w:rsidR="007E131D" w:rsidRPr="00C444D6" w:rsidTr="007E131D">
        <w:trPr>
          <w:trHeight w:val="991"/>
        </w:trPr>
        <w:tc>
          <w:tcPr>
            <w:tcW w:w="4320" w:type="dxa"/>
          </w:tcPr>
          <w:p w:rsidR="007E131D" w:rsidRPr="00C444D6" w:rsidRDefault="007E131D" w:rsidP="007E131D">
            <w:r>
              <w:t>Благоустройство дворовых территорий</w:t>
            </w:r>
          </w:p>
        </w:tc>
        <w:tc>
          <w:tcPr>
            <w:tcW w:w="1620" w:type="dxa"/>
          </w:tcPr>
          <w:p w:rsidR="007E131D" w:rsidRPr="00C444D6" w:rsidRDefault="007E131D" w:rsidP="007E131D">
            <w:pPr>
              <w:jc w:val="center"/>
            </w:pPr>
            <w:r>
              <w:t>2018</w:t>
            </w:r>
          </w:p>
        </w:tc>
        <w:tc>
          <w:tcPr>
            <w:tcW w:w="2340" w:type="dxa"/>
            <w:vMerge w:val="restart"/>
          </w:tcPr>
          <w:p w:rsidR="007E131D" w:rsidRPr="00C444D6" w:rsidRDefault="007E131D" w:rsidP="006F25F3">
            <w:pPr>
              <w:jc w:val="center"/>
            </w:pPr>
            <w:r>
              <w:t>Комитет по коммунальному хозяйству администрации городского округа город Елец</w:t>
            </w:r>
          </w:p>
        </w:tc>
        <w:tc>
          <w:tcPr>
            <w:tcW w:w="1800" w:type="dxa"/>
          </w:tcPr>
          <w:p w:rsidR="007E131D" w:rsidRPr="00C444D6" w:rsidRDefault="007E131D" w:rsidP="006F25F3">
            <w:pPr>
              <w:jc w:val="center"/>
            </w:pPr>
            <w:r>
              <w:t>30,4</w:t>
            </w:r>
          </w:p>
        </w:tc>
      </w:tr>
      <w:tr w:rsidR="0020182D" w:rsidRPr="00C444D6" w:rsidTr="006F25F3">
        <w:tc>
          <w:tcPr>
            <w:tcW w:w="4320" w:type="dxa"/>
          </w:tcPr>
          <w:p w:rsidR="0020182D" w:rsidRPr="00C444D6" w:rsidRDefault="0020182D" w:rsidP="006F25F3">
            <w:r w:rsidRPr="00C444D6">
              <w:t xml:space="preserve">Обустройство пешеходных переходов возле образовательных учреждений 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2016-2018</w:t>
            </w:r>
          </w:p>
        </w:tc>
        <w:tc>
          <w:tcPr>
            <w:tcW w:w="2340" w:type="dxa"/>
            <w:vMerge/>
          </w:tcPr>
          <w:p w:rsidR="0020182D" w:rsidRPr="00C444D6" w:rsidRDefault="0020182D" w:rsidP="006F25F3">
            <w:pPr>
              <w:jc w:val="center"/>
            </w:pP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6</w:t>
            </w:r>
          </w:p>
        </w:tc>
      </w:tr>
      <w:tr w:rsidR="0020182D" w:rsidRPr="00C444D6" w:rsidTr="006F25F3">
        <w:trPr>
          <w:trHeight w:val="1110"/>
        </w:trPr>
        <w:tc>
          <w:tcPr>
            <w:tcW w:w="4320" w:type="dxa"/>
            <w:vAlign w:val="center"/>
          </w:tcPr>
          <w:p w:rsidR="0020182D" w:rsidRPr="00C444D6" w:rsidRDefault="0020182D" w:rsidP="006F25F3">
            <w:r>
              <w:t xml:space="preserve">Капитальный ремонт муниципальных образовательных, спортивных учреждений и учреждений дополнительного образования 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</w:t>
            </w:r>
            <w:r>
              <w:t>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  <w:rPr>
                <w:color w:val="222222"/>
                <w:shd w:val="clear" w:color="auto" w:fill="FFFFFF"/>
              </w:rPr>
            </w:pPr>
            <w:r w:rsidRPr="00C444D6">
              <w:rPr>
                <w:color w:val="222222"/>
                <w:shd w:val="clear" w:color="auto" w:fill="FFFFFF"/>
              </w:rPr>
              <w:t>МКУ «Управление капитального строительства» города Ельца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36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Default="0020182D" w:rsidP="006F25F3">
            <w:r>
              <w:t>Проведение капитального ремонта учебного корпуса №3 ФГБОУ «ЕГУ им. И.А. Бунина»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  <w:rPr>
                <w:color w:val="222222"/>
                <w:shd w:val="clear" w:color="auto" w:fill="FFFFFF"/>
              </w:rPr>
            </w:pPr>
            <w:r>
              <w:t>ФГБОУ «ЕГУ им. И.А. Бунина»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14,9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Default="0020182D" w:rsidP="006F25F3">
            <w:r>
              <w:t>Проведение капитального ремонта физкультурно-оздоровительного комплекса</w:t>
            </w:r>
          </w:p>
        </w:tc>
        <w:tc>
          <w:tcPr>
            <w:tcW w:w="1620" w:type="dxa"/>
            <w:vAlign w:val="center"/>
          </w:tcPr>
          <w:p w:rsidR="0020182D" w:rsidRDefault="0020182D" w:rsidP="006F25F3">
            <w:pPr>
              <w:jc w:val="center"/>
            </w:pPr>
            <w:r>
              <w:t>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  <w:rPr>
                <w:color w:val="222222"/>
                <w:shd w:val="clear" w:color="auto" w:fill="FFFFFF"/>
              </w:rPr>
            </w:pPr>
            <w:r>
              <w:t>ФГБОУ «ЕГУ им. И.А. Бунина»</w:t>
            </w:r>
          </w:p>
        </w:tc>
        <w:tc>
          <w:tcPr>
            <w:tcW w:w="1800" w:type="dxa"/>
          </w:tcPr>
          <w:p w:rsidR="0020182D" w:rsidRDefault="0020182D" w:rsidP="006F25F3">
            <w:pPr>
              <w:jc w:val="center"/>
            </w:pPr>
            <w:r>
              <w:t>7,6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>Реконструкция здания жилого корпуса № 2 по ул. Л. Толстого, 79</w:t>
            </w:r>
          </w:p>
          <w:p w:rsidR="0020182D" w:rsidRPr="00C444D6" w:rsidRDefault="0020182D" w:rsidP="006F25F3"/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2014-2018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ОГБУ «Елецкий детский дом-интернат для умственно-отсталых детей»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83,1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pPr>
              <w:rPr>
                <w:color w:val="000000"/>
              </w:rPr>
            </w:pPr>
            <w:r w:rsidRPr="00C444D6">
              <w:rPr>
                <w:color w:val="000000"/>
              </w:rPr>
              <w:t>Реконструкция МБУК «Дом культуры железнодорожников»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2014-2020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rPr>
                <w:color w:val="222222"/>
                <w:shd w:val="clear" w:color="auto" w:fill="FFFFFF"/>
              </w:rPr>
              <w:t>МКУ «Управление капитального строительства» города Ельца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 w:rsidRPr="00C444D6">
              <w:t>28,3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pPr>
              <w:jc w:val="both"/>
            </w:pPr>
            <w:r w:rsidRPr="00C444D6">
              <w:t xml:space="preserve">Реконструкция объекта под гостиницу с рестораном, по адресу: </w:t>
            </w:r>
            <w:proofErr w:type="gramStart"/>
            <w:r w:rsidRPr="00C444D6">
              <w:t>г</w:t>
            </w:r>
            <w:proofErr w:type="gramEnd"/>
            <w:r w:rsidRPr="00C444D6">
              <w:t>. Елец, ул. Мира, 3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2017-2018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ИП Бадиков Н.К.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80</w:t>
            </w:r>
          </w:p>
        </w:tc>
      </w:tr>
      <w:tr w:rsidR="0020182D" w:rsidRPr="00C444D6" w:rsidTr="006F25F3">
        <w:tc>
          <w:tcPr>
            <w:tcW w:w="4320" w:type="dxa"/>
            <w:vAlign w:val="center"/>
          </w:tcPr>
          <w:p w:rsidR="0020182D" w:rsidRPr="00C444D6" w:rsidRDefault="0020182D" w:rsidP="006F25F3">
            <w:r w:rsidRPr="00C444D6">
              <w:t xml:space="preserve">Строительство гостиницы по адресу: </w:t>
            </w:r>
            <w:proofErr w:type="gramStart"/>
            <w:r w:rsidRPr="00C444D6">
              <w:t>г</w:t>
            </w:r>
            <w:proofErr w:type="gramEnd"/>
            <w:r w:rsidRPr="00C444D6">
              <w:t>. Елец, ул.</w:t>
            </w:r>
            <w:r>
              <w:t xml:space="preserve"> Маяковская, д. 7А</w:t>
            </w:r>
          </w:p>
        </w:tc>
        <w:tc>
          <w:tcPr>
            <w:tcW w:w="162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2014-201</w:t>
            </w:r>
            <w:r>
              <w:t>8</w:t>
            </w:r>
          </w:p>
        </w:tc>
        <w:tc>
          <w:tcPr>
            <w:tcW w:w="2340" w:type="dxa"/>
            <w:vAlign w:val="center"/>
          </w:tcPr>
          <w:p w:rsidR="0020182D" w:rsidRPr="00C444D6" w:rsidRDefault="0020182D" w:rsidP="006F25F3">
            <w:pPr>
              <w:jc w:val="center"/>
            </w:pPr>
            <w:r w:rsidRPr="00C444D6">
              <w:t>АО «Энергия»</w:t>
            </w:r>
          </w:p>
        </w:tc>
        <w:tc>
          <w:tcPr>
            <w:tcW w:w="1800" w:type="dxa"/>
          </w:tcPr>
          <w:p w:rsidR="0020182D" w:rsidRPr="00C444D6" w:rsidRDefault="0020182D" w:rsidP="006F25F3">
            <w:pPr>
              <w:jc w:val="center"/>
            </w:pPr>
            <w:r>
              <w:t>28</w:t>
            </w:r>
          </w:p>
        </w:tc>
      </w:tr>
    </w:tbl>
    <w:p w:rsidR="0020182D" w:rsidRDefault="00C019EB" w:rsidP="00C019EB">
      <w:pPr>
        <w:pStyle w:val="a7"/>
      </w:pPr>
      <w:r>
        <w:t>»;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2) пункт 8 изложить в следующей редакции: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 xml:space="preserve">                   «</w:t>
      </w:r>
      <w:r w:rsidRPr="00CC3864">
        <w:rPr>
          <w:b/>
          <w:sz w:val="27"/>
          <w:szCs w:val="27"/>
        </w:rPr>
        <w:t>8. МОНИТОРИНГ РЕАЛИЗАЦИИ СТРАТЕГИИ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Для мониторинга реализации Стратегии в Плане прогнозируются индикаторы и показатели количественного и качественного характера, для определения значений которых используются данные органов государственной статистики, результаты мониторинга и опросов общественного мнения.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Сравнительный анализ плановых и достигнутых значений целевых индикаторов и показателей задач, объема финансирования мероприятий будет отражать ход реализации Стратегии, а также специфику развития конкретных сфер.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lastRenderedPageBreak/>
        <w:t>Основными источниками сведений при осуществлении мониторинга реализации Стратегии служат: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- официальная статистическая информация;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- сводный отчет о ходе реализации и оценке эффективности реализации в отчетном году муниципальных программ;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- данные мониторинга финансово-хозяйственной деятельности хозяйствующих на территории города субъектов за отчетный период;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- результаты опросов общественного мнения.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По результатам мониторинга администрация города ежегодно готовит   отчет об исполнении Плана на основе достоверной и объективной информации о протекающих социально-экономических процессах; оценки и анализа тенденций в различных сферах экономики; выявления причин, вызывающих тот или иной характер изменений; определения степени достижения целей</w:t>
      </w:r>
      <w:proofErr w:type="gramStart"/>
      <w:r w:rsidRPr="00CC3864">
        <w:rPr>
          <w:sz w:val="27"/>
          <w:szCs w:val="27"/>
        </w:rPr>
        <w:t>.»;</w:t>
      </w:r>
      <w:proofErr w:type="gramEnd"/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3) пункт 10 признать утратившим силу;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4) в приложении «Прогноз индикаторов и показателей Стратегии социально-экономического развития городского округа город Елец на период до 2020 года»: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</w:p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b/>
          <w:sz w:val="27"/>
          <w:szCs w:val="27"/>
        </w:rPr>
        <w:t xml:space="preserve">Индикатор 1.1: </w:t>
      </w:r>
      <w:r w:rsidR="0020182D" w:rsidRPr="00CC3864">
        <w:rPr>
          <w:sz w:val="27"/>
          <w:szCs w:val="27"/>
        </w:rPr>
        <w:t>рождаемость населения, на 1000 человек» изложить в следующей редакции:</w:t>
      </w:r>
    </w:p>
    <w:tbl>
      <w:tblPr>
        <w:tblStyle w:val="a9"/>
        <w:tblW w:w="9322" w:type="dxa"/>
        <w:tblLayout w:type="fixed"/>
        <w:tblLook w:val="01E0"/>
      </w:tblPr>
      <w:tblGrid>
        <w:gridCol w:w="2448"/>
        <w:gridCol w:w="637"/>
        <w:gridCol w:w="567"/>
        <w:gridCol w:w="567"/>
        <w:gridCol w:w="567"/>
        <w:gridCol w:w="656"/>
        <w:gridCol w:w="629"/>
        <w:gridCol w:w="644"/>
        <w:gridCol w:w="644"/>
        <w:gridCol w:w="602"/>
        <w:gridCol w:w="644"/>
        <w:gridCol w:w="717"/>
      </w:tblGrid>
      <w:tr w:rsidR="0020182D" w:rsidTr="00C019EB">
        <w:tc>
          <w:tcPr>
            <w:tcW w:w="2448" w:type="dxa"/>
          </w:tcPr>
          <w:p w:rsidR="0020182D" w:rsidRPr="00E32192" w:rsidRDefault="00C019EB" w:rsidP="006F25F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20182D" w:rsidRPr="00E32192">
              <w:rPr>
                <w:b/>
                <w:sz w:val="27"/>
                <w:szCs w:val="27"/>
              </w:rPr>
              <w:t xml:space="preserve">Индикатор 1.1: </w:t>
            </w:r>
            <w:r w:rsidR="0020182D" w:rsidRPr="00E32192">
              <w:rPr>
                <w:sz w:val="27"/>
                <w:szCs w:val="27"/>
              </w:rPr>
              <w:t>рождаемость населения, на 1000 человек</w:t>
            </w:r>
          </w:p>
        </w:tc>
        <w:tc>
          <w:tcPr>
            <w:tcW w:w="637" w:type="dxa"/>
          </w:tcPr>
          <w:p w:rsidR="0020182D" w:rsidRPr="00E32192" w:rsidRDefault="0020182D" w:rsidP="00C019EB">
            <w:pPr>
              <w:ind w:right="-100" w:hanging="124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9,88</w:t>
            </w:r>
          </w:p>
        </w:tc>
        <w:tc>
          <w:tcPr>
            <w:tcW w:w="567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9,2</w:t>
            </w:r>
          </w:p>
        </w:tc>
        <w:tc>
          <w:tcPr>
            <w:tcW w:w="567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10,5</w:t>
            </w:r>
          </w:p>
        </w:tc>
        <w:tc>
          <w:tcPr>
            <w:tcW w:w="567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10,5</w:t>
            </w:r>
          </w:p>
        </w:tc>
        <w:tc>
          <w:tcPr>
            <w:tcW w:w="656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10,6</w:t>
            </w:r>
          </w:p>
        </w:tc>
        <w:tc>
          <w:tcPr>
            <w:tcW w:w="629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10,7</w:t>
            </w:r>
          </w:p>
        </w:tc>
        <w:tc>
          <w:tcPr>
            <w:tcW w:w="644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10,7</w:t>
            </w:r>
          </w:p>
        </w:tc>
        <w:tc>
          <w:tcPr>
            <w:tcW w:w="644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10,8</w:t>
            </w:r>
          </w:p>
        </w:tc>
        <w:tc>
          <w:tcPr>
            <w:tcW w:w="602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10,5</w:t>
            </w:r>
          </w:p>
        </w:tc>
        <w:tc>
          <w:tcPr>
            <w:tcW w:w="644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 xml:space="preserve">10,7  </w:t>
            </w:r>
          </w:p>
        </w:tc>
        <w:tc>
          <w:tcPr>
            <w:tcW w:w="717" w:type="dxa"/>
          </w:tcPr>
          <w:p w:rsidR="0020182D" w:rsidRPr="00E32192" w:rsidRDefault="0020182D" w:rsidP="00C019EB">
            <w:pPr>
              <w:ind w:right="-121" w:hanging="103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10,7</w:t>
            </w:r>
            <w:r w:rsidR="00C019EB">
              <w:rPr>
                <w:sz w:val="27"/>
                <w:szCs w:val="27"/>
              </w:rPr>
              <w:t>»</w:t>
            </w:r>
          </w:p>
        </w:tc>
      </w:tr>
    </w:tbl>
    <w:p w:rsidR="0020182D" w:rsidRDefault="00C019EB" w:rsidP="00C019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b/>
          <w:sz w:val="27"/>
          <w:szCs w:val="27"/>
        </w:rPr>
        <w:t>Индикатор 1.2:</w:t>
      </w:r>
      <w:r w:rsidR="0020182D" w:rsidRPr="00CC3864">
        <w:rPr>
          <w:sz w:val="27"/>
          <w:szCs w:val="27"/>
        </w:rPr>
        <w:t xml:space="preserve"> смертность населения, на 1000 человек» изложить в следующей редакции:</w:t>
      </w:r>
    </w:p>
    <w:tbl>
      <w:tblPr>
        <w:tblStyle w:val="a9"/>
        <w:tblW w:w="9322" w:type="dxa"/>
        <w:tblLayout w:type="fixed"/>
        <w:tblLook w:val="01E0"/>
      </w:tblPr>
      <w:tblGrid>
        <w:gridCol w:w="2448"/>
        <w:gridCol w:w="642"/>
        <w:gridCol w:w="692"/>
        <w:gridCol w:w="579"/>
        <w:gridCol w:w="647"/>
        <w:gridCol w:w="616"/>
        <w:gridCol w:w="615"/>
        <w:gridCol w:w="602"/>
        <w:gridCol w:w="588"/>
        <w:gridCol w:w="616"/>
        <w:gridCol w:w="672"/>
        <w:gridCol w:w="605"/>
      </w:tblGrid>
      <w:tr w:rsidR="0020182D" w:rsidTr="00C019EB">
        <w:tc>
          <w:tcPr>
            <w:tcW w:w="2448" w:type="dxa"/>
          </w:tcPr>
          <w:p w:rsidR="0020182D" w:rsidRPr="00E32192" w:rsidRDefault="00C019EB" w:rsidP="006F25F3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20182D" w:rsidRPr="00E32192">
              <w:rPr>
                <w:b/>
                <w:sz w:val="27"/>
                <w:szCs w:val="27"/>
              </w:rPr>
              <w:t>Индикатор 1.2:</w:t>
            </w:r>
            <w:r w:rsidR="0020182D" w:rsidRPr="00E32192">
              <w:rPr>
                <w:sz w:val="27"/>
                <w:szCs w:val="27"/>
              </w:rPr>
              <w:t xml:space="preserve"> смертность населения, на 1000 человек</w:t>
            </w:r>
          </w:p>
        </w:tc>
        <w:tc>
          <w:tcPr>
            <w:tcW w:w="642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17,2</w:t>
            </w:r>
          </w:p>
        </w:tc>
        <w:tc>
          <w:tcPr>
            <w:tcW w:w="692" w:type="dxa"/>
          </w:tcPr>
          <w:p w:rsidR="0020182D" w:rsidRPr="00E32192" w:rsidRDefault="0020182D" w:rsidP="00C019EB">
            <w:pPr>
              <w:ind w:right="-136"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15,6</w:t>
            </w:r>
          </w:p>
        </w:tc>
        <w:tc>
          <w:tcPr>
            <w:tcW w:w="579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15,6</w:t>
            </w:r>
          </w:p>
        </w:tc>
        <w:tc>
          <w:tcPr>
            <w:tcW w:w="647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15,6</w:t>
            </w:r>
          </w:p>
        </w:tc>
        <w:tc>
          <w:tcPr>
            <w:tcW w:w="616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15,6</w:t>
            </w:r>
          </w:p>
        </w:tc>
        <w:tc>
          <w:tcPr>
            <w:tcW w:w="615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15,6</w:t>
            </w:r>
          </w:p>
        </w:tc>
        <w:tc>
          <w:tcPr>
            <w:tcW w:w="602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15,6</w:t>
            </w:r>
          </w:p>
        </w:tc>
        <w:tc>
          <w:tcPr>
            <w:tcW w:w="588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15,4</w:t>
            </w:r>
          </w:p>
        </w:tc>
        <w:tc>
          <w:tcPr>
            <w:tcW w:w="616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15,0</w:t>
            </w:r>
          </w:p>
        </w:tc>
        <w:tc>
          <w:tcPr>
            <w:tcW w:w="672" w:type="dxa"/>
          </w:tcPr>
          <w:p w:rsidR="0020182D" w:rsidRPr="00E32192" w:rsidRDefault="0020182D" w:rsidP="00C019EB">
            <w:pPr>
              <w:ind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15,0</w:t>
            </w:r>
          </w:p>
        </w:tc>
        <w:tc>
          <w:tcPr>
            <w:tcW w:w="605" w:type="dxa"/>
          </w:tcPr>
          <w:p w:rsidR="0020182D" w:rsidRPr="00E32192" w:rsidRDefault="0020182D" w:rsidP="00C019EB">
            <w:pPr>
              <w:ind w:right="-125" w:hanging="110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15,0</w:t>
            </w:r>
            <w:r w:rsidR="00C019EB">
              <w:rPr>
                <w:sz w:val="27"/>
                <w:szCs w:val="27"/>
              </w:rPr>
              <w:t>»</w:t>
            </w:r>
          </w:p>
        </w:tc>
      </w:tr>
    </w:tbl>
    <w:p w:rsidR="0020182D" w:rsidRDefault="00C019EB" w:rsidP="00C019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в)</w:t>
      </w:r>
      <w:r w:rsidR="0020182D" w:rsidRPr="00CC3864">
        <w:rPr>
          <w:sz w:val="27"/>
          <w:szCs w:val="27"/>
        </w:rPr>
        <w:t xml:space="preserve"> строку</w:t>
      </w:r>
      <w:r w:rsidR="0020182D" w:rsidRPr="00CC3864">
        <w:rPr>
          <w:b/>
          <w:sz w:val="27"/>
          <w:szCs w:val="27"/>
        </w:rPr>
        <w:t xml:space="preserve"> «Индикатор 1.4: </w:t>
      </w:r>
      <w:r w:rsidR="0020182D" w:rsidRPr="00CC3864">
        <w:rPr>
          <w:sz w:val="27"/>
          <w:szCs w:val="27"/>
        </w:rPr>
        <w:t xml:space="preserve">уровень диспансеризации всего населения на 1000 жителей, человек» </w:t>
      </w:r>
      <w:r>
        <w:rPr>
          <w:sz w:val="27"/>
          <w:szCs w:val="27"/>
        </w:rPr>
        <w:t>признать утратившей силу</w:t>
      </w:r>
      <w:r w:rsidR="0020182D" w:rsidRPr="00CC3864">
        <w:rPr>
          <w:sz w:val="27"/>
          <w:szCs w:val="27"/>
        </w:rPr>
        <w:t>;</w:t>
      </w:r>
    </w:p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г)</w:t>
      </w:r>
      <w:r w:rsidR="0020182D" w:rsidRPr="00CC3864">
        <w:rPr>
          <w:sz w:val="27"/>
          <w:szCs w:val="27"/>
        </w:rPr>
        <w:t xml:space="preserve"> строку </w:t>
      </w:r>
      <w:r w:rsidR="0020182D" w:rsidRPr="00CC3864">
        <w:rPr>
          <w:b/>
          <w:sz w:val="27"/>
          <w:szCs w:val="27"/>
        </w:rPr>
        <w:t xml:space="preserve">«Индикатор 1.5: </w:t>
      </w:r>
      <w:r w:rsidR="0020182D" w:rsidRPr="00CC3864">
        <w:rPr>
          <w:sz w:val="27"/>
          <w:szCs w:val="27"/>
        </w:rPr>
        <w:t xml:space="preserve">ввод в действие жилых домов за счет всех источников финансирования: всего, тыс. </w:t>
      </w:r>
      <w:r w:rsidR="00324B68">
        <w:rPr>
          <w:sz w:val="27"/>
          <w:szCs w:val="27"/>
        </w:rPr>
        <w:t>кв</w:t>
      </w:r>
      <w:proofErr w:type="gramStart"/>
      <w:r w:rsidR="0020182D" w:rsidRPr="00CC3864">
        <w:rPr>
          <w:sz w:val="27"/>
          <w:szCs w:val="27"/>
        </w:rPr>
        <w:t>.м</w:t>
      </w:r>
      <w:proofErr w:type="gramEnd"/>
      <w:r w:rsidR="0020182D" w:rsidRPr="00CC3864">
        <w:rPr>
          <w:sz w:val="27"/>
          <w:szCs w:val="27"/>
        </w:rPr>
        <w:t xml:space="preserve">; на 1 человека </w:t>
      </w:r>
      <w:r w:rsidR="00324B68">
        <w:rPr>
          <w:sz w:val="27"/>
          <w:szCs w:val="27"/>
        </w:rPr>
        <w:t>кв</w:t>
      </w:r>
      <w:r w:rsidR="0020182D" w:rsidRPr="00CC3864">
        <w:rPr>
          <w:sz w:val="27"/>
          <w:szCs w:val="27"/>
        </w:rPr>
        <w:t>.м» изложить в следующей редакции</w:t>
      </w:r>
      <w:r w:rsidR="0020182D">
        <w:rPr>
          <w:sz w:val="27"/>
          <w:szCs w:val="27"/>
        </w:rPr>
        <w:t>:</w:t>
      </w:r>
    </w:p>
    <w:tbl>
      <w:tblPr>
        <w:tblStyle w:val="a9"/>
        <w:tblW w:w="9546" w:type="dxa"/>
        <w:tblLayout w:type="fixed"/>
        <w:tblLook w:val="01E0"/>
      </w:tblPr>
      <w:tblGrid>
        <w:gridCol w:w="2448"/>
        <w:gridCol w:w="684"/>
        <w:gridCol w:w="602"/>
        <w:gridCol w:w="616"/>
        <w:gridCol w:w="616"/>
        <w:gridCol w:w="700"/>
        <w:gridCol w:w="601"/>
        <w:gridCol w:w="602"/>
        <w:gridCol w:w="616"/>
        <w:gridCol w:w="602"/>
        <w:gridCol w:w="753"/>
        <w:gridCol w:w="706"/>
      </w:tblGrid>
      <w:tr w:rsidR="0020182D" w:rsidRPr="007C3CCB" w:rsidTr="00C019EB">
        <w:trPr>
          <w:trHeight w:val="2604"/>
        </w:trPr>
        <w:tc>
          <w:tcPr>
            <w:tcW w:w="2448" w:type="dxa"/>
          </w:tcPr>
          <w:p w:rsidR="0020182D" w:rsidRPr="00E32192" w:rsidRDefault="00C019EB" w:rsidP="006F25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20182D" w:rsidRPr="00E32192">
              <w:rPr>
                <w:b/>
                <w:sz w:val="27"/>
                <w:szCs w:val="27"/>
              </w:rPr>
              <w:t>Индикатор 1.5:</w:t>
            </w:r>
            <w:r w:rsidR="0020182D" w:rsidRPr="00E32192">
              <w:rPr>
                <w:sz w:val="27"/>
                <w:szCs w:val="27"/>
              </w:rPr>
              <w:t xml:space="preserve"> </w:t>
            </w:r>
          </w:p>
          <w:p w:rsidR="0020182D" w:rsidRPr="00E32192" w:rsidRDefault="0020182D" w:rsidP="006F25F3">
            <w:pPr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 xml:space="preserve">ввод в действие жилых домов за счет всех источников финансирования: </w:t>
            </w:r>
            <w:proofErr w:type="gramStart"/>
            <w:r w:rsidRPr="00E32192">
              <w:rPr>
                <w:sz w:val="27"/>
                <w:szCs w:val="27"/>
              </w:rPr>
              <w:t>-в</w:t>
            </w:r>
            <w:proofErr w:type="gramEnd"/>
            <w:r w:rsidRPr="00E32192">
              <w:rPr>
                <w:sz w:val="27"/>
                <w:szCs w:val="27"/>
              </w:rPr>
              <w:t xml:space="preserve">сего, тыс. </w:t>
            </w:r>
            <w:r w:rsidR="00324B68">
              <w:rPr>
                <w:sz w:val="27"/>
                <w:szCs w:val="27"/>
              </w:rPr>
              <w:t>кв</w:t>
            </w:r>
            <w:r w:rsidRPr="00E32192">
              <w:rPr>
                <w:sz w:val="27"/>
                <w:szCs w:val="27"/>
              </w:rPr>
              <w:t>.м;</w:t>
            </w:r>
          </w:p>
          <w:p w:rsidR="0020182D" w:rsidRPr="00DD2947" w:rsidRDefault="0020182D" w:rsidP="00324B68">
            <w:pPr>
              <w:ind w:right="-108"/>
              <w:rPr>
                <w:sz w:val="28"/>
                <w:szCs w:val="28"/>
              </w:rPr>
            </w:pPr>
            <w:r w:rsidRPr="00E32192">
              <w:rPr>
                <w:sz w:val="27"/>
                <w:szCs w:val="27"/>
              </w:rPr>
              <w:t xml:space="preserve">-на 1 человека, </w:t>
            </w:r>
            <w:r w:rsidR="00324B68">
              <w:rPr>
                <w:sz w:val="27"/>
                <w:szCs w:val="27"/>
              </w:rPr>
              <w:t>кв</w:t>
            </w:r>
            <w:proofErr w:type="gramStart"/>
            <w:r w:rsidRPr="00E32192">
              <w:rPr>
                <w:sz w:val="27"/>
                <w:szCs w:val="27"/>
              </w:rPr>
              <w:t>.м</w:t>
            </w:r>
            <w:proofErr w:type="gramEnd"/>
          </w:p>
        </w:tc>
        <w:tc>
          <w:tcPr>
            <w:tcW w:w="684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12,5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0,11</w:t>
            </w:r>
          </w:p>
        </w:tc>
        <w:tc>
          <w:tcPr>
            <w:tcW w:w="602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30,5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0,3</w:t>
            </w:r>
          </w:p>
        </w:tc>
        <w:tc>
          <w:tcPr>
            <w:tcW w:w="616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30,6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0,3</w:t>
            </w:r>
          </w:p>
        </w:tc>
        <w:tc>
          <w:tcPr>
            <w:tcW w:w="616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32,0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0,31</w:t>
            </w:r>
          </w:p>
        </w:tc>
        <w:tc>
          <w:tcPr>
            <w:tcW w:w="700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95,0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0,89</w:t>
            </w:r>
          </w:p>
        </w:tc>
        <w:tc>
          <w:tcPr>
            <w:tcW w:w="601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60,0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0,57</w:t>
            </w:r>
          </w:p>
        </w:tc>
        <w:tc>
          <w:tcPr>
            <w:tcW w:w="602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53,0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0,5</w:t>
            </w:r>
          </w:p>
        </w:tc>
        <w:tc>
          <w:tcPr>
            <w:tcW w:w="616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54,0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0,5</w:t>
            </w:r>
          </w:p>
        </w:tc>
        <w:tc>
          <w:tcPr>
            <w:tcW w:w="602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53,0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0,5</w:t>
            </w:r>
          </w:p>
        </w:tc>
        <w:tc>
          <w:tcPr>
            <w:tcW w:w="753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53,0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0,5</w:t>
            </w:r>
          </w:p>
        </w:tc>
        <w:tc>
          <w:tcPr>
            <w:tcW w:w="706" w:type="dxa"/>
          </w:tcPr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53,0</w:t>
            </w:r>
          </w:p>
          <w:p w:rsidR="0020182D" w:rsidRPr="00E32192" w:rsidRDefault="0020182D" w:rsidP="00C019EB">
            <w:pPr>
              <w:ind w:left="-110" w:right="-86"/>
              <w:jc w:val="center"/>
              <w:rPr>
                <w:sz w:val="27"/>
                <w:szCs w:val="27"/>
              </w:rPr>
            </w:pPr>
            <w:r w:rsidRPr="00E32192">
              <w:rPr>
                <w:sz w:val="27"/>
                <w:szCs w:val="27"/>
              </w:rPr>
              <w:t>0,5</w:t>
            </w:r>
            <w:r w:rsidR="00C019EB">
              <w:rPr>
                <w:sz w:val="27"/>
                <w:szCs w:val="27"/>
              </w:rPr>
              <w:t>»</w:t>
            </w:r>
          </w:p>
        </w:tc>
      </w:tr>
    </w:tbl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д</w:t>
      </w:r>
      <w:proofErr w:type="spellEnd"/>
      <w:r>
        <w:rPr>
          <w:sz w:val="27"/>
          <w:szCs w:val="27"/>
        </w:rPr>
        <w:t>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1.1.1:</w:t>
      </w:r>
      <w:r w:rsidR="0020182D" w:rsidRPr="00CC3864">
        <w:rPr>
          <w:b/>
          <w:sz w:val="27"/>
          <w:szCs w:val="27"/>
        </w:rPr>
        <w:t xml:space="preserve"> </w:t>
      </w:r>
      <w:r w:rsidR="0020182D" w:rsidRPr="00CC3864">
        <w:rPr>
          <w:sz w:val="27"/>
          <w:szCs w:val="27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%» изложить в следующей редакции:</w:t>
      </w:r>
    </w:p>
    <w:tbl>
      <w:tblPr>
        <w:tblStyle w:val="a9"/>
        <w:tblW w:w="9403" w:type="dxa"/>
        <w:tblLayout w:type="fixed"/>
        <w:tblLook w:val="01E0"/>
      </w:tblPr>
      <w:tblGrid>
        <w:gridCol w:w="2448"/>
        <w:gridCol w:w="670"/>
        <w:gridCol w:w="630"/>
        <w:gridCol w:w="574"/>
        <w:gridCol w:w="616"/>
        <w:gridCol w:w="602"/>
        <w:gridCol w:w="636"/>
        <w:gridCol w:w="567"/>
        <w:gridCol w:w="574"/>
        <w:gridCol w:w="636"/>
        <w:gridCol w:w="666"/>
        <w:gridCol w:w="784"/>
      </w:tblGrid>
      <w:tr w:rsidR="0020182D" w:rsidTr="00C019EB">
        <w:tc>
          <w:tcPr>
            <w:tcW w:w="2448" w:type="dxa"/>
          </w:tcPr>
          <w:p w:rsidR="0020182D" w:rsidRPr="00DC3016" w:rsidRDefault="00C019EB" w:rsidP="006F25F3">
            <w:r>
              <w:rPr>
                <w:sz w:val="28"/>
                <w:szCs w:val="28"/>
                <w:u w:val="single"/>
              </w:rPr>
              <w:t>«</w:t>
            </w:r>
            <w:r w:rsidR="0020182D">
              <w:rPr>
                <w:sz w:val="28"/>
                <w:szCs w:val="28"/>
                <w:u w:val="single"/>
              </w:rPr>
              <w:t xml:space="preserve">Показатель 1.1.1: </w:t>
            </w:r>
            <w:r w:rsidR="0020182D" w:rsidRPr="00DC3016"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670" w:type="dxa"/>
          </w:tcPr>
          <w:p w:rsidR="0020182D" w:rsidRPr="00505E8C" w:rsidRDefault="0020182D" w:rsidP="00C019EB">
            <w:pPr>
              <w:ind w:hanging="54"/>
              <w:jc w:val="center"/>
            </w:pPr>
            <w:r>
              <w:t>68,8</w:t>
            </w:r>
          </w:p>
        </w:tc>
        <w:tc>
          <w:tcPr>
            <w:tcW w:w="630" w:type="dxa"/>
          </w:tcPr>
          <w:p w:rsidR="0020182D" w:rsidRPr="00505E8C" w:rsidRDefault="0020182D" w:rsidP="00C019EB">
            <w:pPr>
              <w:ind w:hanging="54"/>
              <w:jc w:val="center"/>
            </w:pPr>
            <w:r>
              <w:t>69,4</w:t>
            </w:r>
          </w:p>
        </w:tc>
        <w:tc>
          <w:tcPr>
            <w:tcW w:w="574" w:type="dxa"/>
          </w:tcPr>
          <w:p w:rsidR="0020182D" w:rsidRPr="00505E8C" w:rsidRDefault="0020182D" w:rsidP="00C019EB">
            <w:pPr>
              <w:ind w:hanging="54"/>
              <w:jc w:val="center"/>
            </w:pPr>
            <w:r>
              <w:t>71</w:t>
            </w:r>
          </w:p>
        </w:tc>
        <w:tc>
          <w:tcPr>
            <w:tcW w:w="616" w:type="dxa"/>
          </w:tcPr>
          <w:p w:rsidR="0020182D" w:rsidRPr="00505E8C" w:rsidRDefault="0020182D" w:rsidP="00C019EB">
            <w:pPr>
              <w:ind w:hanging="54"/>
              <w:jc w:val="center"/>
            </w:pPr>
            <w:r>
              <w:t>73,2</w:t>
            </w:r>
          </w:p>
        </w:tc>
        <w:tc>
          <w:tcPr>
            <w:tcW w:w="602" w:type="dxa"/>
          </w:tcPr>
          <w:p w:rsidR="0020182D" w:rsidRPr="00505E8C" w:rsidRDefault="0020182D" w:rsidP="00C019EB">
            <w:pPr>
              <w:ind w:hanging="54"/>
              <w:jc w:val="center"/>
            </w:pPr>
            <w:r>
              <w:t>74</w:t>
            </w:r>
          </w:p>
        </w:tc>
        <w:tc>
          <w:tcPr>
            <w:tcW w:w="636" w:type="dxa"/>
          </w:tcPr>
          <w:p w:rsidR="0020182D" w:rsidRPr="00505E8C" w:rsidRDefault="0020182D" w:rsidP="00C019EB">
            <w:pPr>
              <w:ind w:hanging="54"/>
              <w:jc w:val="center"/>
            </w:pPr>
            <w:r>
              <w:t>77,1</w:t>
            </w:r>
          </w:p>
        </w:tc>
        <w:tc>
          <w:tcPr>
            <w:tcW w:w="567" w:type="dxa"/>
          </w:tcPr>
          <w:p w:rsidR="0020182D" w:rsidRPr="00BB2A0F" w:rsidRDefault="0020182D" w:rsidP="00C019EB">
            <w:pPr>
              <w:ind w:hanging="54"/>
              <w:jc w:val="center"/>
            </w:pPr>
            <w:r>
              <w:t>80</w:t>
            </w:r>
          </w:p>
        </w:tc>
        <w:tc>
          <w:tcPr>
            <w:tcW w:w="574" w:type="dxa"/>
          </w:tcPr>
          <w:p w:rsidR="0020182D" w:rsidRPr="00F734E4" w:rsidRDefault="0020182D" w:rsidP="00C019EB">
            <w:pPr>
              <w:ind w:hanging="54"/>
              <w:jc w:val="center"/>
            </w:pPr>
            <w:r>
              <w:t>80</w:t>
            </w:r>
          </w:p>
        </w:tc>
        <w:tc>
          <w:tcPr>
            <w:tcW w:w="636" w:type="dxa"/>
          </w:tcPr>
          <w:p w:rsidR="0020182D" w:rsidRPr="00F734E4" w:rsidRDefault="0020182D" w:rsidP="00C019EB">
            <w:pPr>
              <w:ind w:hanging="54"/>
              <w:jc w:val="center"/>
            </w:pPr>
            <w:r>
              <w:t>77,9</w:t>
            </w:r>
          </w:p>
        </w:tc>
        <w:tc>
          <w:tcPr>
            <w:tcW w:w="666" w:type="dxa"/>
          </w:tcPr>
          <w:p w:rsidR="0020182D" w:rsidRPr="00F734E4" w:rsidRDefault="0020182D" w:rsidP="00C019EB">
            <w:pPr>
              <w:ind w:hanging="54"/>
              <w:jc w:val="center"/>
            </w:pPr>
            <w:r>
              <w:t>78,1</w:t>
            </w:r>
          </w:p>
        </w:tc>
        <w:tc>
          <w:tcPr>
            <w:tcW w:w="784" w:type="dxa"/>
          </w:tcPr>
          <w:p w:rsidR="0020182D" w:rsidRPr="00F734E4" w:rsidRDefault="0020182D" w:rsidP="00C019EB">
            <w:pPr>
              <w:ind w:hanging="54"/>
              <w:jc w:val="center"/>
            </w:pPr>
            <w:r>
              <w:t>78,5</w:t>
            </w:r>
            <w:r w:rsidR="00C019EB">
              <w:t>»</w:t>
            </w:r>
          </w:p>
        </w:tc>
      </w:tr>
    </w:tbl>
    <w:p w:rsidR="0020182D" w:rsidRDefault="00C019EB" w:rsidP="00C019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е)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1.1.2:</w:t>
      </w:r>
      <w:r w:rsidR="0020182D" w:rsidRPr="00CC3864">
        <w:rPr>
          <w:sz w:val="27"/>
          <w:szCs w:val="27"/>
        </w:rPr>
        <w:t xml:space="preserve"> 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учреждений, %» изложить в следующей редакции:</w:t>
      </w:r>
    </w:p>
    <w:tbl>
      <w:tblPr>
        <w:tblStyle w:val="a9"/>
        <w:tblW w:w="9322" w:type="dxa"/>
        <w:tblLayout w:type="fixed"/>
        <w:tblLook w:val="01E0"/>
      </w:tblPr>
      <w:tblGrid>
        <w:gridCol w:w="2448"/>
        <w:gridCol w:w="637"/>
        <w:gridCol w:w="567"/>
        <w:gridCol w:w="567"/>
        <w:gridCol w:w="567"/>
        <w:gridCol w:w="567"/>
        <w:gridCol w:w="567"/>
        <w:gridCol w:w="636"/>
        <w:gridCol w:w="708"/>
        <w:gridCol w:w="636"/>
        <w:gridCol w:w="713"/>
        <w:gridCol w:w="709"/>
      </w:tblGrid>
      <w:tr w:rsidR="0020182D" w:rsidTr="00C019EB">
        <w:tc>
          <w:tcPr>
            <w:tcW w:w="2448" w:type="dxa"/>
          </w:tcPr>
          <w:p w:rsidR="0020182D" w:rsidRPr="0069113D" w:rsidRDefault="00C019EB" w:rsidP="006F25F3">
            <w:pPr>
              <w:ind w:right="-108"/>
            </w:pPr>
            <w:r>
              <w:rPr>
                <w:sz w:val="28"/>
                <w:szCs w:val="28"/>
                <w:u w:val="single"/>
              </w:rPr>
              <w:t>«</w:t>
            </w:r>
            <w:r w:rsidR="0020182D">
              <w:rPr>
                <w:sz w:val="28"/>
                <w:szCs w:val="28"/>
                <w:u w:val="single"/>
              </w:rPr>
              <w:t xml:space="preserve">Показатель 1.1.2: </w:t>
            </w:r>
            <w:r w:rsidR="0020182D" w:rsidRPr="0069113D"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637" w:type="dxa"/>
          </w:tcPr>
          <w:p w:rsidR="0020182D" w:rsidRPr="00505E8C" w:rsidRDefault="0020182D" w:rsidP="006F25F3">
            <w:pPr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2,5</w:t>
            </w:r>
          </w:p>
        </w:tc>
        <w:tc>
          <w:tcPr>
            <w:tcW w:w="636" w:type="dxa"/>
          </w:tcPr>
          <w:p w:rsidR="0020182D" w:rsidRPr="00BB2A0F" w:rsidRDefault="0020182D" w:rsidP="006F25F3">
            <w:pPr>
              <w:jc w:val="center"/>
            </w:pPr>
            <w:r>
              <w:t>1,3</w:t>
            </w:r>
          </w:p>
        </w:tc>
        <w:tc>
          <w:tcPr>
            <w:tcW w:w="708" w:type="dxa"/>
          </w:tcPr>
          <w:p w:rsidR="0020182D" w:rsidRPr="00F734E4" w:rsidRDefault="0020182D" w:rsidP="006F25F3">
            <w:pPr>
              <w:jc w:val="center"/>
            </w:pPr>
            <w:r>
              <w:t>1,3</w:t>
            </w:r>
          </w:p>
        </w:tc>
        <w:tc>
          <w:tcPr>
            <w:tcW w:w="636" w:type="dxa"/>
          </w:tcPr>
          <w:p w:rsidR="0020182D" w:rsidRPr="00F734E4" w:rsidRDefault="0020182D" w:rsidP="006F25F3">
            <w:pPr>
              <w:jc w:val="center"/>
            </w:pPr>
            <w:r>
              <w:t>1,0</w:t>
            </w:r>
          </w:p>
        </w:tc>
        <w:tc>
          <w:tcPr>
            <w:tcW w:w="713" w:type="dxa"/>
          </w:tcPr>
          <w:p w:rsidR="0020182D" w:rsidRPr="00F734E4" w:rsidRDefault="0020182D" w:rsidP="006F25F3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20182D" w:rsidRPr="00F734E4" w:rsidRDefault="0020182D" w:rsidP="006F25F3">
            <w:pPr>
              <w:jc w:val="center"/>
            </w:pPr>
            <w:r>
              <w:t>1,0</w:t>
            </w:r>
            <w:r w:rsidR="00C019EB">
              <w:t>»</w:t>
            </w:r>
          </w:p>
        </w:tc>
      </w:tr>
    </w:tbl>
    <w:p w:rsidR="0020182D" w:rsidRDefault="00C019EB" w:rsidP="00C019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C019EB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ж)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1.1.5:</w:t>
      </w:r>
      <w:r w:rsidR="0020182D" w:rsidRPr="00CC3864">
        <w:rPr>
          <w:sz w:val="27"/>
          <w:szCs w:val="27"/>
        </w:rPr>
        <w:t xml:space="preserve"> количество некоммерческих организаций, реализующих социально значимые проекты на территории города Ельца за счет бюджетных средств, единиц» изложить в следующей редакции:</w:t>
      </w:r>
    </w:p>
    <w:tbl>
      <w:tblPr>
        <w:tblStyle w:val="a9"/>
        <w:tblW w:w="9336" w:type="dxa"/>
        <w:tblLayout w:type="fixed"/>
        <w:tblLook w:val="01E0"/>
      </w:tblPr>
      <w:tblGrid>
        <w:gridCol w:w="2448"/>
        <w:gridCol w:w="495"/>
        <w:gridCol w:w="567"/>
        <w:gridCol w:w="567"/>
        <w:gridCol w:w="567"/>
        <w:gridCol w:w="567"/>
        <w:gridCol w:w="567"/>
        <w:gridCol w:w="636"/>
        <w:gridCol w:w="708"/>
        <w:gridCol w:w="636"/>
        <w:gridCol w:w="804"/>
        <w:gridCol w:w="774"/>
      </w:tblGrid>
      <w:tr w:rsidR="0020182D" w:rsidTr="00C019EB">
        <w:tc>
          <w:tcPr>
            <w:tcW w:w="2448" w:type="dxa"/>
          </w:tcPr>
          <w:p w:rsidR="0020182D" w:rsidRPr="00917634" w:rsidRDefault="00C019EB" w:rsidP="006F25F3">
            <w:pPr>
              <w:ind w:right="-108"/>
            </w:pPr>
            <w:r>
              <w:rPr>
                <w:sz w:val="28"/>
                <w:szCs w:val="28"/>
                <w:u w:val="single"/>
              </w:rPr>
              <w:t>«</w:t>
            </w:r>
            <w:r w:rsidR="0020182D">
              <w:rPr>
                <w:sz w:val="28"/>
                <w:szCs w:val="28"/>
                <w:u w:val="single"/>
              </w:rPr>
              <w:t xml:space="preserve">Показатель 1.1.5: </w:t>
            </w:r>
            <w:r w:rsidR="0020182D" w:rsidRPr="009E1791">
              <w:t xml:space="preserve">количество </w:t>
            </w:r>
            <w:proofErr w:type="spellStart"/>
            <w:proofErr w:type="gramStart"/>
            <w:r w:rsidR="0020182D" w:rsidRPr="009E1791">
              <w:t>некоммер</w:t>
            </w:r>
            <w:r w:rsidR="0020182D">
              <w:t>-</w:t>
            </w:r>
            <w:r w:rsidR="0020182D" w:rsidRPr="009E1791">
              <w:t>ческих</w:t>
            </w:r>
            <w:proofErr w:type="spellEnd"/>
            <w:proofErr w:type="gramEnd"/>
            <w:r w:rsidR="0020182D" w:rsidRPr="009E1791">
              <w:t xml:space="preserve"> организаций, реализующих социально значимые проекты на </w:t>
            </w:r>
            <w:proofErr w:type="spellStart"/>
            <w:r w:rsidR="0020182D" w:rsidRPr="009E1791">
              <w:t>террито</w:t>
            </w:r>
            <w:r w:rsidR="0020182D">
              <w:t>-</w:t>
            </w:r>
            <w:r w:rsidR="0020182D" w:rsidRPr="009E1791">
              <w:t>рии</w:t>
            </w:r>
            <w:proofErr w:type="spellEnd"/>
            <w:r w:rsidR="0020182D">
              <w:t xml:space="preserve"> городского округа  город Еле</w:t>
            </w:r>
            <w:r w:rsidR="0020182D" w:rsidRPr="009E1791">
              <w:t>ц за счет бюджетных средств, единиц</w:t>
            </w:r>
          </w:p>
        </w:tc>
        <w:tc>
          <w:tcPr>
            <w:tcW w:w="495" w:type="dxa"/>
          </w:tcPr>
          <w:p w:rsidR="0020182D" w:rsidRPr="00505E8C" w:rsidRDefault="0020182D" w:rsidP="006F25F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20182D" w:rsidRPr="00BB2A0F" w:rsidRDefault="0020182D" w:rsidP="006F25F3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20182D" w:rsidRPr="00F734E4" w:rsidRDefault="0020182D" w:rsidP="006F25F3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:rsidR="0020182D" w:rsidRPr="00F734E4" w:rsidRDefault="0020182D" w:rsidP="006F25F3">
            <w:pPr>
              <w:jc w:val="center"/>
            </w:pPr>
            <w:r>
              <w:t>14</w:t>
            </w:r>
          </w:p>
        </w:tc>
        <w:tc>
          <w:tcPr>
            <w:tcW w:w="804" w:type="dxa"/>
          </w:tcPr>
          <w:p w:rsidR="0020182D" w:rsidRPr="00F734E4" w:rsidRDefault="0020182D" w:rsidP="006F25F3">
            <w:pPr>
              <w:jc w:val="center"/>
            </w:pPr>
            <w:r>
              <w:t>15</w:t>
            </w:r>
          </w:p>
        </w:tc>
        <w:tc>
          <w:tcPr>
            <w:tcW w:w="774" w:type="dxa"/>
          </w:tcPr>
          <w:p w:rsidR="0020182D" w:rsidRPr="00F734E4" w:rsidRDefault="0020182D" w:rsidP="006F25F3">
            <w:pPr>
              <w:jc w:val="center"/>
            </w:pPr>
            <w:r>
              <w:t>16</w:t>
            </w:r>
            <w:r w:rsidR="00C019EB">
              <w:t>»</w:t>
            </w:r>
          </w:p>
        </w:tc>
      </w:tr>
    </w:tbl>
    <w:p w:rsidR="0020182D" w:rsidRDefault="00C019EB" w:rsidP="00C019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30684E" w:rsidP="0020182D">
      <w:pPr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з</w:t>
      </w:r>
      <w:proofErr w:type="spellEnd"/>
      <w:r>
        <w:rPr>
          <w:sz w:val="27"/>
          <w:szCs w:val="27"/>
        </w:rPr>
        <w:t xml:space="preserve">) после строки «Показатель 1.1.6: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</w:r>
      <w:proofErr w:type="spellStart"/>
      <w:r>
        <w:rPr>
          <w:sz w:val="27"/>
          <w:szCs w:val="27"/>
        </w:rPr>
        <w:t>культуры,%</w:t>
      </w:r>
      <w:proofErr w:type="spellEnd"/>
      <w:r>
        <w:rPr>
          <w:sz w:val="27"/>
          <w:szCs w:val="27"/>
        </w:rPr>
        <w:t>»</w:t>
      </w:r>
      <w:r w:rsidR="0020182D" w:rsidRPr="00CC3864">
        <w:rPr>
          <w:sz w:val="27"/>
          <w:szCs w:val="27"/>
        </w:rPr>
        <w:t xml:space="preserve"> дополнить строкой «</w:t>
      </w:r>
      <w:r w:rsidR="0020182D" w:rsidRPr="00CC3864">
        <w:rPr>
          <w:sz w:val="27"/>
          <w:szCs w:val="27"/>
          <w:u w:val="single"/>
        </w:rPr>
        <w:t>Показатель 1.1.7</w:t>
      </w:r>
      <w:r w:rsidR="0020182D" w:rsidRPr="00CC3864">
        <w:rPr>
          <w:sz w:val="27"/>
          <w:szCs w:val="27"/>
        </w:rPr>
        <w:t xml:space="preserve">: удельный вес населения, участвующего в </w:t>
      </w:r>
      <w:proofErr w:type="spellStart"/>
      <w:r w:rsidR="0020182D" w:rsidRPr="00CC3864">
        <w:rPr>
          <w:sz w:val="27"/>
          <w:szCs w:val="27"/>
        </w:rPr>
        <w:t>культурно-досуговых</w:t>
      </w:r>
      <w:proofErr w:type="spellEnd"/>
      <w:r w:rsidR="0020182D" w:rsidRPr="00CC3864">
        <w:rPr>
          <w:sz w:val="27"/>
          <w:szCs w:val="27"/>
        </w:rPr>
        <w:t xml:space="preserve"> мероприятиях, проводимых муниципальными учреждениями культуры, %» следующего содержания</w:t>
      </w:r>
      <w:r w:rsidR="0020182D">
        <w:rPr>
          <w:sz w:val="27"/>
          <w:szCs w:val="27"/>
        </w:rPr>
        <w:t>:</w:t>
      </w:r>
    </w:p>
    <w:tbl>
      <w:tblPr>
        <w:tblStyle w:val="a9"/>
        <w:tblW w:w="9322" w:type="dxa"/>
        <w:tblLayout w:type="fixed"/>
        <w:tblLook w:val="01E0"/>
      </w:tblPr>
      <w:tblGrid>
        <w:gridCol w:w="2448"/>
        <w:gridCol w:w="637"/>
        <w:gridCol w:w="567"/>
        <w:gridCol w:w="567"/>
        <w:gridCol w:w="567"/>
        <w:gridCol w:w="567"/>
        <w:gridCol w:w="636"/>
        <w:gridCol w:w="636"/>
        <w:gridCol w:w="708"/>
        <w:gridCol w:w="636"/>
        <w:gridCol w:w="644"/>
        <w:gridCol w:w="709"/>
      </w:tblGrid>
      <w:tr w:rsidR="0020182D" w:rsidTr="0030684E">
        <w:tc>
          <w:tcPr>
            <w:tcW w:w="2448" w:type="dxa"/>
          </w:tcPr>
          <w:p w:rsidR="0020182D" w:rsidRPr="00F66DF1" w:rsidRDefault="0030684E" w:rsidP="006F25F3">
            <w:pPr>
              <w:ind w:right="-108"/>
            </w:pPr>
            <w:r>
              <w:rPr>
                <w:sz w:val="28"/>
                <w:szCs w:val="28"/>
                <w:u w:val="single"/>
              </w:rPr>
              <w:t>«</w:t>
            </w:r>
            <w:r w:rsidR="0020182D">
              <w:rPr>
                <w:sz w:val="28"/>
                <w:szCs w:val="28"/>
                <w:u w:val="single"/>
              </w:rPr>
              <w:t xml:space="preserve">Показатель 1.1.7: </w:t>
            </w:r>
            <w:r w:rsidR="0020182D" w:rsidRPr="00F66DF1">
              <w:t xml:space="preserve">удельный вес населения, </w:t>
            </w:r>
            <w:proofErr w:type="spellStart"/>
            <w:r w:rsidR="0020182D" w:rsidRPr="00F66DF1">
              <w:t>участвую</w:t>
            </w:r>
            <w:r w:rsidR="0020182D">
              <w:t>-</w:t>
            </w:r>
            <w:r w:rsidR="0020182D" w:rsidRPr="00F66DF1">
              <w:t>щего</w:t>
            </w:r>
            <w:proofErr w:type="spellEnd"/>
            <w:r w:rsidR="0020182D" w:rsidRPr="00F66DF1">
              <w:t xml:space="preserve"> в </w:t>
            </w:r>
            <w:proofErr w:type="spellStart"/>
            <w:r w:rsidR="0020182D" w:rsidRPr="00F66DF1">
              <w:t>культурно-досуговых</w:t>
            </w:r>
            <w:proofErr w:type="spellEnd"/>
            <w:r w:rsidR="0020182D" w:rsidRPr="00F66DF1">
              <w:t xml:space="preserve"> </w:t>
            </w:r>
            <w:proofErr w:type="spellStart"/>
            <w:r w:rsidR="0020182D">
              <w:t>мероприя-ти</w:t>
            </w:r>
            <w:r w:rsidR="0020182D" w:rsidRPr="00F66DF1">
              <w:t>ях</w:t>
            </w:r>
            <w:proofErr w:type="spellEnd"/>
            <w:r w:rsidR="0020182D" w:rsidRPr="00F66DF1">
              <w:t xml:space="preserve">, </w:t>
            </w:r>
            <w:proofErr w:type="gramStart"/>
            <w:r w:rsidR="0020182D" w:rsidRPr="00F66DF1">
              <w:t>проводимых</w:t>
            </w:r>
            <w:proofErr w:type="gramEnd"/>
            <w:r w:rsidR="0020182D" w:rsidRPr="00F66DF1">
              <w:t xml:space="preserve"> муниципальными учреждениями культуры, %</w:t>
            </w:r>
          </w:p>
        </w:tc>
        <w:tc>
          <w:tcPr>
            <w:tcW w:w="637" w:type="dxa"/>
          </w:tcPr>
          <w:p w:rsidR="0020182D" w:rsidRPr="00505E8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505E8C" w:rsidRDefault="0020182D" w:rsidP="006F25F3">
            <w:pPr>
              <w:jc w:val="center"/>
            </w:pPr>
          </w:p>
        </w:tc>
        <w:tc>
          <w:tcPr>
            <w:tcW w:w="636" w:type="dxa"/>
          </w:tcPr>
          <w:p w:rsidR="0020182D" w:rsidRPr="00505E8C" w:rsidRDefault="0020182D" w:rsidP="006F25F3">
            <w:pPr>
              <w:jc w:val="center"/>
            </w:pPr>
          </w:p>
        </w:tc>
        <w:tc>
          <w:tcPr>
            <w:tcW w:w="636" w:type="dxa"/>
          </w:tcPr>
          <w:p w:rsidR="0020182D" w:rsidRPr="00BB2A0F" w:rsidRDefault="0020182D" w:rsidP="006F25F3">
            <w:pPr>
              <w:jc w:val="center"/>
            </w:pPr>
          </w:p>
        </w:tc>
        <w:tc>
          <w:tcPr>
            <w:tcW w:w="708" w:type="dxa"/>
          </w:tcPr>
          <w:p w:rsidR="0020182D" w:rsidRPr="00F734E4" w:rsidRDefault="0020182D" w:rsidP="006F25F3">
            <w:pPr>
              <w:jc w:val="center"/>
            </w:pPr>
          </w:p>
        </w:tc>
        <w:tc>
          <w:tcPr>
            <w:tcW w:w="636" w:type="dxa"/>
          </w:tcPr>
          <w:p w:rsidR="0020182D" w:rsidRPr="00F734E4" w:rsidRDefault="0020182D" w:rsidP="006F25F3">
            <w:pPr>
              <w:jc w:val="center"/>
            </w:pPr>
            <w:r>
              <w:t>918</w:t>
            </w:r>
          </w:p>
        </w:tc>
        <w:tc>
          <w:tcPr>
            <w:tcW w:w="644" w:type="dxa"/>
          </w:tcPr>
          <w:p w:rsidR="0020182D" w:rsidRPr="00F734E4" w:rsidRDefault="0020182D" w:rsidP="006F25F3">
            <w:pPr>
              <w:jc w:val="center"/>
            </w:pPr>
            <w:r>
              <w:t>920</w:t>
            </w:r>
          </w:p>
        </w:tc>
        <w:tc>
          <w:tcPr>
            <w:tcW w:w="709" w:type="dxa"/>
          </w:tcPr>
          <w:p w:rsidR="0020182D" w:rsidRPr="00F734E4" w:rsidRDefault="0020182D" w:rsidP="006F25F3">
            <w:pPr>
              <w:jc w:val="center"/>
            </w:pPr>
            <w:r>
              <w:t>920</w:t>
            </w:r>
            <w:r w:rsidR="0030684E">
              <w:t>»</w:t>
            </w:r>
          </w:p>
        </w:tc>
      </w:tr>
    </w:tbl>
    <w:p w:rsidR="0020182D" w:rsidRDefault="0030684E" w:rsidP="0030684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30684E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и)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1.2.1:</w:t>
      </w:r>
      <w:r w:rsidR="0020182D" w:rsidRPr="00CC3864">
        <w:rPr>
          <w:sz w:val="27"/>
          <w:szCs w:val="27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%» изложить в следующей редакции:</w:t>
      </w:r>
    </w:p>
    <w:tbl>
      <w:tblPr>
        <w:tblStyle w:val="a9"/>
        <w:tblW w:w="9711" w:type="dxa"/>
        <w:tblLayout w:type="fixed"/>
        <w:tblLook w:val="01E0"/>
      </w:tblPr>
      <w:tblGrid>
        <w:gridCol w:w="2448"/>
        <w:gridCol w:w="637"/>
        <w:gridCol w:w="567"/>
        <w:gridCol w:w="706"/>
        <w:gridCol w:w="706"/>
        <w:gridCol w:w="658"/>
        <w:gridCol w:w="643"/>
        <w:gridCol w:w="658"/>
        <w:gridCol w:w="672"/>
        <w:gridCol w:w="658"/>
        <w:gridCol w:w="652"/>
        <w:gridCol w:w="706"/>
      </w:tblGrid>
      <w:tr w:rsidR="0020182D" w:rsidTr="0030684E">
        <w:tc>
          <w:tcPr>
            <w:tcW w:w="2448" w:type="dxa"/>
          </w:tcPr>
          <w:p w:rsidR="0020182D" w:rsidRDefault="0030684E" w:rsidP="006F25F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20182D">
              <w:rPr>
                <w:sz w:val="28"/>
                <w:szCs w:val="28"/>
                <w:u w:val="single"/>
              </w:rPr>
              <w:t>Показатель 1.2.1</w:t>
            </w:r>
            <w:r w:rsidR="0020182D" w:rsidRPr="00F53A4C">
              <w:rPr>
                <w:sz w:val="28"/>
                <w:szCs w:val="28"/>
                <w:u w:val="single"/>
              </w:rPr>
              <w:t>:</w:t>
            </w:r>
            <w:r w:rsidR="0020182D">
              <w:rPr>
                <w:sz w:val="28"/>
                <w:szCs w:val="28"/>
              </w:rPr>
              <w:t xml:space="preserve"> </w:t>
            </w:r>
            <w:r w:rsidR="0020182D">
              <w:t>доля протяжен</w:t>
            </w:r>
            <w:r w:rsidR="0020182D" w:rsidRPr="001C36F9">
              <w:t>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637" w:type="dxa"/>
          </w:tcPr>
          <w:p w:rsidR="0020182D" w:rsidRPr="002631F3" w:rsidRDefault="0020182D" w:rsidP="006F25F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0182D" w:rsidRPr="002631F3" w:rsidRDefault="0020182D" w:rsidP="006F25F3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20182D" w:rsidRPr="002631F3" w:rsidRDefault="0020182D" w:rsidP="006F25F3">
            <w:pPr>
              <w:jc w:val="center"/>
            </w:pPr>
            <w:r>
              <w:t>57,2</w:t>
            </w:r>
          </w:p>
        </w:tc>
        <w:tc>
          <w:tcPr>
            <w:tcW w:w="706" w:type="dxa"/>
          </w:tcPr>
          <w:p w:rsidR="0020182D" w:rsidRPr="002631F3" w:rsidRDefault="0020182D" w:rsidP="006F25F3">
            <w:pPr>
              <w:jc w:val="center"/>
            </w:pPr>
            <w:r>
              <w:t>57,1</w:t>
            </w:r>
          </w:p>
        </w:tc>
        <w:tc>
          <w:tcPr>
            <w:tcW w:w="658" w:type="dxa"/>
          </w:tcPr>
          <w:p w:rsidR="0020182D" w:rsidRPr="002631F3" w:rsidRDefault="0020182D" w:rsidP="006F25F3">
            <w:pPr>
              <w:jc w:val="center"/>
            </w:pPr>
            <w:r>
              <w:t>57,0</w:t>
            </w:r>
          </w:p>
        </w:tc>
        <w:tc>
          <w:tcPr>
            <w:tcW w:w="643" w:type="dxa"/>
          </w:tcPr>
          <w:p w:rsidR="0020182D" w:rsidRPr="002631F3" w:rsidRDefault="0020182D" w:rsidP="006F25F3">
            <w:pPr>
              <w:jc w:val="center"/>
            </w:pPr>
            <w:r>
              <w:t>56,9</w:t>
            </w:r>
          </w:p>
        </w:tc>
        <w:tc>
          <w:tcPr>
            <w:tcW w:w="658" w:type="dxa"/>
          </w:tcPr>
          <w:p w:rsidR="0020182D" w:rsidRPr="002660F2" w:rsidRDefault="0020182D" w:rsidP="006F25F3">
            <w:pPr>
              <w:jc w:val="center"/>
            </w:pPr>
            <w:r>
              <w:t>56,8</w:t>
            </w:r>
          </w:p>
        </w:tc>
        <w:tc>
          <w:tcPr>
            <w:tcW w:w="672" w:type="dxa"/>
          </w:tcPr>
          <w:p w:rsidR="0020182D" w:rsidRPr="00A67CB1" w:rsidRDefault="0020182D" w:rsidP="006F25F3">
            <w:pPr>
              <w:jc w:val="center"/>
            </w:pPr>
            <w:r w:rsidRPr="00A67CB1">
              <w:t>56,7</w:t>
            </w:r>
          </w:p>
        </w:tc>
        <w:tc>
          <w:tcPr>
            <w:tcW w:w="658" w:type="dxa"/>
          </w:tcPr>
          <w:p w:rsidR="0020182D" w:rsidRPr="00A67CB1" w:rsidRDefault="0020182D" w:rsidP="006F25F3">
            <w:pPr>
              <w:jc w:val="center"/>
            </w:pPr>
            <w:r>
              <w:t>51,7</w:t>
            </w:r>
          </w:p>
        </w:tc>
        <w:tc>
          <w:tcPr>
            <w:tcW w:w="652" w:type="dxa"/>
          </w:tcPr>
          <w:p w:rsidR="0020182D" w:rsidRPr="00A67CB1" w:rsidRDefault="0020182D" w:rsidP="006F25F3">
            <w:pPr>
              <w:jc w:val="center"/>
            </w:pPr>
            <w:r>
              <w:t>51,1</w:t>
            </w:r>
          </w:p>
        </w:tc>
        <w:tc>
          <w:tcPr>
            <w:tcW w:w="706" w:type="dxa"/>
          </w:tcPr>
          <w:p w:rsidR="0020182D" w:rsidRPr="00A67CB1" w:rsidRDefault="0020182D" w:rsidP="006F25F3">
            <w:pPr>
              <w:jc w:val="center"/>
            </w:pPr>
            <w:r>
              <w:t>50,5</w:t>
            </w:r>
            <w:r w:rsidR="0030684E">
              <w:t>»</w:t>
            </w:r>
          </w:p>
        </w:tc>
      </w:tr>
    </w:tbl>
    <w:p w:rsidR="0020182D" w:rsidRDefault="0030684E" w:rsidP="0030684E">
      <w:pPr>
        <w:ind w:right="-284"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6C00DF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1.2.3</w:t>
      </w:r>
      <w:r w:rsidR="0020182D" w:rsidRPr="00CC3864">
        <w:rPr>
          <w:sz w:val="27"/>
          <w:szCs w:val="27"/>
        </w:rPr>
        <w:t>: общая площадь отремонтированных многоквартирных домов, тыс.кв</w:t>
      </w:r>
      <w:proofErr w:type="gramStart"/>
      <w:r w:rsidR="0020182D" w:rsidRPr="00CC3864">
        <w:rPr>
          <w:sz w:val="27"/>
          <w:szCs w:val="27"/>
        </w:rPr>
        <w:t>.м</w:t>
      </w:r>
      <w:proofErr w:type="gramEnd"/>
      <w:r w:rsidR="0020182D" w:rsidRPr="00CC3864">
        <w:rPr>
          <w:sz w:val="27"/>
          <w:szCs w:val="27"/>
        </w:rPr>
        <w:t>» изложить в следующей редакции:</w:t>
      </w:r>
    </w:p>
    <w:tbl>
      <w:tblPr>
        <w:tblStyle w:val="a9"/>
        <w:tblW w:w="9547" w:type="dxa"/>
        <w:tblLayout w:type="fixed"/>
        <w:tblLook w:val="01E0"/>
      </w:tblPr>
      <w:tblGrid>
        <w:gridCol w:w="2448"/>
        <w:gridCol w:w="614"/>
        <w:gridCol w:w="616"/>
        <w:gridCol w:w="574"/>
        <w:gridCol w:w="574"/>
        <w:gridCol w:w="644"/>
        <w:gridCol w:w="636"/>
        <w:gridCol w:w="637"/>
        <w:gridCol w:w="644"/>
        <w:gridCol w:w="720"/>
        <w:gridCol w:w="720"/>
        <w:gridCol w:w="720"/>
      </w:tblGrid>
      <w:tr w:rsidR="0020182D" w:rsidRPr="00343AEF" w:rsidTr="006C00DF">
        <w:tc>
          <w:tcPr>
            <w:tcW w:w="2448" w:type="dxa"/>
          </w:tcPr>
          <w:p w:rsidR="0020182D" w:rsidRPr="006604C2" w:rsidRDefault="006C00DF" w:rsidP="006F25F3">
            <w:pPr>
              <w:ind w:right="-108"/>
              <w:rPr>
                <w:sz w:val="28"/>
                <w:szCs w:val="28"/>
                <w:highlight w:val="lightGray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20182D" w:rsidRPr="0089618C">
              <w:rPr>
                <w:sz w:val="28"/>
                <w:szCs w:val="28"/>
                <w:u w:val="single"/>
              </w:rPr>
              <w:t>Показатель 1.2.</w:t>
            </w:r>
            <w:r w:rsidR="0020182D">
              <w:rPr>
                <w:sz w:val="28"/>
                <w:szCs w:val="28"/>
                <w:u w:val="single"/>
              </w:rPr>
              <w:t>3</w:t>
            </w:r>
            <w:r w:rsidR="0020182D" w:rsidRPr="0089618C">
              <w:rPr>
                <w:sz w:val="28"/>
                <w:szCs w:val="28"/>
              </w:rPr>
              <w:t xml:space="preserve">: </w:t>
            </w:r>
            <w:r w:rsidR="0020182D">
              <w:t xml:space="preserve">доля </w:t>
            </w:r>
            <w:proofErr w:type="spellStart"/>
            <w:proofErr w:type="gramStart"/>
            <w:r w:rsidR="0020182D">
              <w:t>благоустроен-ных</w:t>
            </w:r>
            <w:proofErr w:type="spellEnd"/>
            <w:proofErr w:type="gramEnd"/>
            <w:r w:rsidR="0020182D">
              <w:t xml:space="preserve"> дворовых территорий от общего количества дворовых территорий, %</w:t>
            </w:r>
          </w:p>
        </w:tc>
        <w:tc>
          <w:tcPr>
            <w:tcW w:w="614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16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574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574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44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36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37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44" w:type="dxa"/>
          </w:tcPr>
          <w:p w:rsidR="0020182D" w:rsidRPr="00343AEF" w:rsidRDefault="0020182D" w:rsidP="006F25F3">
            <w:pPr>
              <w:jc w:val="center"/>
            </w:pPr>
          </w:p>
        </w:tc>
        <w:tc>
          <w:tcPr>
            <w:tcW w:w="720" w:type="dxa"/>
          </w:tcPr>
          <w:p w:rsidR="0020182D" w:rsidRPr="00343AEF" w:rsidRDefault="0020182D" w:rsidP="006F25F3">
            <w:pPr>
              <w:jc w:val="center"/>
            </w:pPr>
            <w:r>
              <w:t>55,5</w:t>
            </w:r>
          </w:p>
        </w:tc>
        <w:tc>
          <w:tcPr>
            <w:tcW w:w="720" w:type="dxa"/>
          </w:tcPr>
          <w:p w:rsidR="0020182D" w:rsidRPr="00343AEF" w:rsidRDefault="0020182D" w:rsidP="006F25F3">
            <w:pPr>
              <w:jc w:val="center"/>
            </w:pPr>
            <w:r>
              <w:t>59,6</w:t>
            </w:r>
          </w:p>
        </w:tc>
        <w:tc>
          <w:tcPr>
            <w:tcW w:w="720" w:type="dxa"/>
          </w:tcPr>
          <w:p w:rsidR="0020182D" w:rsidRPr="00343AEF" w:rsidRDefault="0020182D" w:rsidP="006C00DF">
            <w:pPr>
              <w:ind w:right="-167"/>
              <w:jc w:val="center"/>
            </w:pPr>
            <w:r>
              <w:t>62,3</w:t>
            </w:r>
            <w:r w:rsidR="006C00DF">
              <w:t>»</w:t>
            </w:r>
          </w:p>
        </w:tc>
      </w:tr>
    </w:tbl>
    <w:p w:rsidR="0020182D" w:rsidRDefault="006C00DF" w:rsidP="006C00DF">
      <w:pPr>
        <w:ind w:right="-284"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6C00DF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л)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 xml:space="preserve">Показатель 1.2.4: </w:t>
      </w:r>
      <w:r w:rsidR="0020182D" w:rsidRPr="00CC3864">
        <w:rPr>
          <w:sz w:val="27"/>
          <w:szCs w:val="27"/>
        </w:rPr>
        <w:t>доля населения, проживающего в непригодном для проживания и аварийном жилье, признанным таковым до 01.01.2012,  % от общей численности населения» изложить в следующей редакции:</w:t>
      </w:r>
    </w:p>
    <w:tbl>
      <w:tblPr>
        <w:tblStyle w:val="a9"/>
        <w:tblW w:w="9651" w:type="dxa"/>
        <w:tblLayout w:type="fixed"/>
        <w:tblLook w:val="01E0"/>
      </w:tblPr>
      <w:tblGrid>
        <w:gridCol w:w="2448"/>
        <w:gridCol w:w="720"/>
        <w:gridCol w:w="626"/>
        <w:gridCol w:w="567"/>
        <w:gridCol w:w="567"/>
        <w:gridCol w:w="567"/>
        <w:gridCol w:w="636"/>
        <w:gridCol w:w="640"/>
        <w:gridCol w:w="720"/>
        <w:gridCol w:w="720"/>
        <w:gridCol w:w="720"/>
        <w:gridCol w:w="720"/>
      </w:tblGrid>
      <w:tr w:rsidR="0020182D" w:rsidRPr="00343AEF" w:rsidTr="006C00DF">
        <w:tc>
          <w:tcPr>
            <w:tcW w:w="2448" w:type="dxa"/>
          </w:tcPr>
          <w:p w:rsidR="0020182D" w:rsidRPr="006604C2" w:rsidRDefault="006C00DF" w:rsidP="006F25F3">
            <w:pPr>
              <w:rPr>
                <w:sz w:val="28"/>
                <w:szCs w:val="28"/>
                <w:highlight w:val="lightGray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20182D" w:rsidRPr="0089618C">
              <w:rPr>
                <w:sz w:val="28"/>
                <w:szCs w:val="28"/>
                <w:u w:val="single"/>
              </w:rPr>
              <w:t>Показатель 1.2.</w:t>
            </w:r>
            <w:r w:rsidR="0020182D">
              <w:rPr>
                <w:sz w:val="28"/>
                <w:szCs w:val="28"/>
                <w:u w:val="single"/>
              </w:rPr>
              <w:t>4</w:t>
            </w:r>
            <w:r w:rsidR="0020182D" w:rsidRPr="0089618C">
              <w:rPr>
                <w:sz w:val="28"/>
                <w:szCs w:val="28"/>
              </w:rPr>
              <w:t xml:space="preserve">: </w:t>
            </w:r>
            <w:r w:rsidR="0020182D">
              <w:t xml:space="preserve">доля </w:t>
            </w:r>
            <w:proofErr w:type="spellStart"/>
            <w:proofErr w:type="gramStart"/>
            <w:r w:rsidR="0020182D">
              <w:t>благоустроен-ных</w:t>
            </w:r>
            <w:proofErr w:type="spellEnd"/>
            <w:proofErr w:type="gramEnd"/>
            <w:r w:rsidR="0020182D">
              <w:t xml:space="preserve"> общественных территорий от </w:t>
            </w:r>
            <w:r w:rsidR="0020182D">
              <w:lastRenderedPageBreak/>
              <w:t>общего количества таких территорий, %</w:t>
            </w:r>
          </w:p>
        </w:tc>
        <w:tc>
          <w:tcPr>
            <w:tcW w:w="720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26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36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640" w:type="dxa"/>
          </w:tcPr>
          <w:p w:rsidR="0020182D" w:rsidRPr="0013396C" w:rsidRDefault="0020182D" w:rsidP="006F25F3">
            <w:pPr>
              <w:jc w:val="center"/>
            </w:pPr>
          </w:p>
        </w:tc>
        <w:tc>
          <w:tcPr>
            <w:tcW w:w="720" w:type="dxa"/>
          </w:tcPr>
          <w:p w:rsidR="0020182D" w:rsidRPr="00343AEF" w:rsidRDefault="0020182D" w:rsidP="006F25F3">
            <w:pPr>
              <w:jc w:val="center"/>
            </w:pPr>
          </w:p>
        </w:tc>
        <w:tc>
          <w:tcPr>
            <w:tcW w:w="720" w:type="dxa"/>
          </w:tcPr>
          <w:p w:rsidR="0020182D" w:rsidRPr="00343AEF" w:rsidRDefault="0020182D" w:rsidP="006F25F3">
            <w:pPr>
              <w:jc w:val="center"/>
            </w:pPr>
            <w:r>
              <w:t>46,0</w:t>
            </w:r>
          </w:p>
        </w:tc>
        <w:tc>
          <w:tcPr>
            <w:tcW w:w="720" w:type="dxa"/>
          </w:tcPr>
          <w:p w:rsidR="0020182D" w:rsidRPr="00343AEF" w:rsidRDefault="0020182D" w:rsidP="006F25F3">
            <w:pPr>
              <w:jc w:val="center"/>
            </w:pPr>
            <w:r>
              <w:t>50,8</w:t>
            </w:r>
          </w:p>
        </w:tc>
        <w:tc>
          <w:tcPr>
            <w:tcW w:w="720" w:type="dxa"/>
          </w:tcPr>
          <w:p w:rsidR="0020182D" w:rsidRPr="00343AEF" w:rsidRDefault="0020182D" w:rsidP="006C00DF">
            <w:pPr>
              <w:ind w:right="-63"/>
              <w:jc w:val="center"/>
            </w:pPr>
            <w:r>
              <w:t>54,0</w:t>
            </w:r>
            <w:r w:rsidR="006C00DF">
              <w:t>»</w:t>
            </w:r>
          </w:p>
        </w:tc>
      </w:tr>
    </w:tbl>
    <w:p w:rsidR="0020182D" w:rsidRDefault="006C00DF" w:rsidP="006C00DF">
      <w:pPr>
        <w:ind w:right="-284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;</w:t>
      </w:r>
    </w:p>
    <w:p w:rsidR="0020182D" w:rsidRPr="00CC3864" w:rsidRDefault="006C00DF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1.2.5:</w:t>
      </w:r>
      <w:r w:rsidR="0020182D" w:rsidRPr="00CC3864">
        <w:rPr>
          <w:sz w:val="27"/>
          <w:szCs w:val="27"/>
        </w:rPr>
        <w:t xml:space="preserve"> доля общей протяженности освещенных улиц в общей протяженности улиц, %» изложить в следующей редакции:</w:t>
      </w:r>
    </w:p>
    <w:tbl>
      <w:tblPr>
        <w:tblStyle w:val="a9"/>
        <w:tblW w:w="9507" w:type="dxa"/>
        <w:tblLayout w:type="fixed"/>
        <w:tblLook w:val="01E0"/>
      </w:tblPr>
      <w:tblGrid>
        <w:gridCol w:w="2448"/>
        <w:gridCol w:w="637"/>
        <w:gridCol w:w="567"/>
        <w:gridCol w:w="684"/>
        <w:gridCol w:w="644"/>
        <w:gridCol w:w="616"/>
        <w:gridCol w:w="643"/>
        <w:gridCol w:w="644"/>
        <w:gridCol w:w="630"/>
        <w:gridCol w:w="630"/>
        <w:gridCol w:w="658"/>
        <w:gridCol w:w="706"/>
      </w:tblGrid>
      <w:tr w:rsidR="0020182D" w:rsidTr="006C00DF">
        <w:tc>
          <w:tcPr>
            <w:tcW w:w="2448" w:type="dxa"/>
          </w:tcPr>
          <w:p w:rsidR="0020182D" w:rsidRPr="00F90DE3" w:rsidRDefault="006C00DF" w:rsidP="006F25F3">
            <w:pPr>
              <w:ind w:right="-108"/>
            </w:pPr>
            <w:r>
              <w:rPr>
                <w:sz w:val="28"/>
                <w:szCs w:val="28"/>
                <w:u w:val="single"/>
              </w:rPr>
              <w:t>«</w:t>
            </w:r>
            <w:r w:rsidR="0020182D" w:rsidRPr="00F90DE3">
              <w:rPr>
                <w:sz w:val="28"/>
                <w:szCs w:val="28"/>
                <w:u w:val="single"/>
              </w:rPr>
              <w:t xml:space="preserve">Показатель 1.2.5: </w:t>
            </w:r>
            <w:r w:rsidR="0020182D" w:rsidRPr="00F90DE3">
              <w:t>доля общей протяженности освещенных улиц в общей протяженности улиц,</w:t>
            </w:r>
            <w:r w:rsidR="0020182D">
              <w:t xml:space="preserve"> </w:t>
            </w:r>
            <w:r w:rsidR="0020182D" w:rsidRPr="00F90DE3">
              <w:t>%</w:t>
            </w:r>
          </w:p>
        </w:tc>
        <w:tc>
          <w:tcPr>
            <w:tcW w:w="637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87</w:t>
            </w:r>
          </w:p>
        </w:tc>
        <w:tc>
          <w:tcPr>
            <w:tcW w:w="567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87</w:t>
            </w:r>
          </w:p>
        </w:tc>
        <w:tc>
          <w:tcPr>
            <w:tcW w:w="684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78,2</w:t>
            </w:r>
          </w:p>
        </w:tc>
        <w:tc>
          <w:tcPr>
            <w:tcW w:w="644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78,2</w:t>
            </w:r>
          </w:p>
        </w:tc>
        <w:tc>
          <w:tcPr>
            <w:tcW w:w="616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78,4</w:t>
            </w:r>
          </w:p>
        </w:tc>
        <w:tc>
          <w:tcPr>
            <w:tcW w:w="643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78,6</w:t>
            </w:r>
          </w:p>
        </w:tc>
        <w:tc>
          <w:tcPr>
            <w:tcW w:w="644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78,1</w:t>
            </w:r>
          </w:p>
        </w:tc>
        <w:tc>
          <w:tcPr>
            <w:tcW w:w="630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78,3</w:t>
            </w:r>
          </w:p>
        </w:tc>
        <w:tc>
          <w:tcPr>
            <w:tcW w:w="630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77,1</w:t>
            </w:r>
          </w:p>
        </w:tc>
        <w:tc>
          <w:tcPr>
            <w:tcW w:w="658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77,1</w:t>
            </w:r>
          </w:p>
        </w:tc>
        <w:tc>
          <w:tcPr>
            <w:tcW w:w="706" w:type="dxa"/>
          </w:tcPr>
          <w:p w:rsidR="0020182D" w:rsidRPr="00F90DE3" w:rsidRDefault="0020182D" w:rsidP="006C00DF">
            <w:pPr>
              <w:ind w:right="-99" w:hanging="96"/>
              <w:jc w:val="center"/>
            </w:pPr>
            <w:r w:rsidRPr="00F90DE3">
              <w:t>77,1</w:t>
            </w:r>
            <w:r w:rsidR="006C00DF">
              <w:t>»</w:t>
            </w:r>
          </w:p>
        </w:tc>
      </w:tr>
    </w:tbl>
    <w:p w:rsidR="0020182D" w:rsidRDefault="006C00DF" w:rsidP="006C00DF">
      <w:pPr>
        <w:ind w:right="-143" w:firstLine="540"/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20182D" w:rsidRPr="00CC3864" w:rsidRDefault="006C00DF" w:rsidP="0020182D">
      <w:pPr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>)</w:t>
      </w:r>
      <w:r w:rsidR="0020182D" w:rsidRPr="00CC3864">
        <w:rPr>
          <w:sz w:val="27"/>
          <w:szCs w:val="27"/>
        </w:rPr>
        <w:t xml:space="preserve"> строку «</w:t>
      </w:r>
      <w:r w:rsidR="0020182D" w:rsidRPr="00CC3864">
        <w:rPr>
          <w:sz w:val="27"/>
          <w:szCs w:val="27"/>
          <w:u w:val="single"/>
        </w:rPr>
        <w:t>Показатель 1.2.7:</w:t>
      </w:r>
      <w:r w:rsidR="0020182D" w:rsidRPr="00CC3864">
        <w:rPr>
          <w:sz w:val="27"/>
          <w:szCs w:val="27"/>
        </w:rPr>
        <w:t xml:space="preserve"> увеличение количества абонентов, подключенных к сетям централизованного водоснабжения, водоотведения, за счет строительства инженерных сетей в рамках муниципальной программы, человек» </w:t>
      </w:r>
      <w:r>
        <w:rPr>
          <w:sz w:val="27"/>
          <w:szCs w:val="27"/>
        </w:rPr>
        <w:t>признать утратившей силу</w:t>
      </w:r>
      <w:r w:rsidR="0020182D" w:rsidRPr="00CC3864">
        <w:rPr>
          <w:sz w:val="27"/>
          <w:szCs w:val="27"/>
        </w:rPr>
        <w:t>;</w:t>
      </w:r>
    </w:p>
    <w:p w:rsidR="0020182D" w:rsidRPr="00CC3864" w:rsidRDefault="006C00DF" w:rsidP="0020182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о)</w:t>
      </w:r>
      <w:r w:rsidR="0020182D" w:rsidRPr="00CC3864">
        <w:rPr>
          <w:sz w:val="27"/>
          <w:szCs w:val="27"/>
        </w:rPr>
        <w:t xml:space="preserve"> строку </w:t>
      </w:r>
      <w:r w:rsidR="0020182D" w:rsidRPr="00CC3864">
        <w:rPr>
          <w:sz w:val="27"/>
          <w:szCs w:val="27"/>
          <w:u w:val="single"/>
        </w:rPr>
        <w:t>«Показатель 1.2.8</w:t>
      </w:r>
      <w:r w:rsidR="0020182D" w:rsidRPr="00CC3864">
        <w:rPr>
          <w:sz w:val="27"/>
          <w:szCs w:val="27"/>
        </w:rPr>
        <w:t xml:space="preserve">: потери в рейсах внутригородского сообщения по техническим причинам, % от общего количества рейсов» </w:t>
      </w:r>
      <w:r>
        <w:rPr>
          <w:sz w:val="27"/>
          <w:szCs w:val="27"/>
        </w:rPr>
        <w:t>признать утратившей силу</w:t>
      </w:r>
      <w:r w:rsidR="0020182D" w:rsidRPr="00CC3864">
        <w:rPr>
          <w:sz w:val="27"/>
          <w:szCs w:val="27"/>
        </w:rPr>
        <w:t>;</w:t>
      </w:r>
    </w:p>
    <w:p w:rsidR="0020182D" w:rsidRPr="00CC3864" w:rsidRDefault="006C00DF" w:rsidP="0020182D">
      <w:pPr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>)</w:t>
      </w:r>
      <w:r w:rsidR="0020182D" w:rsidRPr="00CC3864">
        <w:rPr>
          <w:sz w:val="27"/>
          <w:szCs w:val="27"/>
        </w:rPr>
        <w:t xml:space="preserve"> раздел «</w:t>
      </w:r>
      <w:r w:rsidR="0020182D" w:rsidRPr="00CC3864">
        <w:rPr>
          <w:b/>
          <w:sz w:val="27"/>
          <w:szCs w:val="27"/>
        </w:rPr>
        <w:t>Задача 2.1: создание условий для повышения экономического потенциала города Ельца</w:t>
      </w:r>
      <w:r w:rsidR="0020182D" w:rsidRPr="00CC3864">
        <w:rPr>
          <w:sz w:val="27"/>
          <w:szCs w:val="27"/>
        </w:rPr>
        <w:t>» изложить в следующей редакции:</w:t>
      </w:r>
    </w:p>
    <w:tbl>
      <w:tblPr>
        <w:tblStyle w:val="a9"/>
        <w:tblW w:w="9937" w:type="dxa"/>
        <w:tblInd w:w="-72" w:type="dxa"/>
        <w:tblLayout w:type="fixed"/>
        <w:tblLook w:val="01E0"/>
      </w:tblPr>
      <w:tblGrid>
        <w:gridCol w:w="2520"/>
        <w:gridCol w:w="637"/>
        <w:gridCol w:w="692"/>
        <w:gridCol w:w="706"/>
        <w:gridCol w:w="587"/>
        <w:gridCol w:w="567"/>
        <w:gridCol w:w="706"/>
        <w:gridCol w:w="706"/>
        <w:gridCol w:w="572"/>
        <w:gridCol w:w="706"/>
        <w:gridCol w:w="753"/>
        <w:gridCol w:w="785"/>
      </w:tblGrid>
      <w:tr w:rsidR="0020182D" w:rsidRPr="001355ED" w:rsidTr="009C0468">
        <w:tc>
          <w:tcPr>
            <w:tcW w:w="9937" w:type="dxa"/>
            <w:gridSpan w:val="12"/>
          </w:tcPr>
          <w:p w:rsidR="0020182D" w:rsidRPr="001355ED" w:rsidRDefault="006C00DF" w:rsidP="006F25F3">
            <w:r>
              <w:rPr>
                <w:sz w:val="28"/>
                <w:szCs w:val="28"/>
              </w:rPr>
              <w:t>«</w:t>
            </w:r>
            <w:r w:rsidR="0020182D" w:rsidRPr="00916817">
              <w:rPr>
                <w:b/>
                <w:sz w:val="28"/>
                <w:szCs w:val="28"/>
              </w:rPr>
              <w:t>Задача 2.1: создание условий для повышения экономического потенциала города Ельца</w:t>
            </w:r>
          </w:p>
        </w:tc>
      </w:tr>
      <w:tr w:rsidR="0020182D" w:rsidRPr="001355ED" w:rsidTr="009C0468">
        <w:tc>
          <w:tcPr>
            <w:tcW w:w="2520" w:type="dxa"/>
          </w:tcPr>
          <w:p w:rsidR="0020182D" w:rsidRDefault="0020182D" w:rsidP="006F25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2.1</w:t>
            </w:r>
            <w:r w:rsidRPr="00F86FB6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</w:t>
            </w:r>
            <w:r w:rsidRPr="00F86FB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34D4D">
              <w:t>количество суб</w:t>
            </w:r>
            <w:r>
              <w:t>ъектов малого и среднего предпринимательства</w:t>
            </w:r>
            <w:r w:rsidRPr="00834D4D">
              <w:t>,</w:t>
            </w:r>
            <w:r>
              <w:t xml:space="preserve"> зарегистрированных и осуществляющих деятельность на территории </w:t>
            </w:r>
            <w:proofErr w:type="spellStart"/>
            <w:r>
              <w:t>город-ского</w:t>
            </w:r>
            <w:proofErr w:type="spellEnd"/>
            <w:r>
              <w:t xml:space="preserve"> округа город Елец</w:t>
            </w:r>
            <w:r w:rsidRPr="00834D4D">
              <w:t xml:space="preserve"> на 10 тыс</w:t>
            </w:r>
            <w:proofErr w:type="gramStart"/>
            <w:r w:rsidRPr="00834D4D">
              <w:t>.ч</w:t>
            </w:r>
            <w:proofErr w:type="gramEnd"/>
            <w:r w:rsidRPr="00834D4D">
              <w:t>еловек населения</w:t>
            </w:r>
            <w:r>
              <w:t xml:space="preserve"> (согласно единому реестру субъектов малого и среднего предпринимательства)</w:t>
            </w:r>
          </w:p>
        </w:tc>
        <w:tc>
          <w:tcPr>
            <w:tcW w:w="637" w:type="dxa"/>
          </w:tcPr>
          <w:p w:rsidR="0020182D" w:rsidRPr="00A14518" w:rsidRDefault="0020182D" w:rsidP="006F25F3">
            <w:pPr>
              <w:ind w:right="-108" w:hanging="108"/>
              <w:jc w:val="center"/>
            </w:pPr>
          </w:p>
        </w:tc>
        <w:tc>
          <w:tcPr>
            <w:tcW w:w="692" w:type="dxa"/>
          </w:tcPr>
          <w:p w:rsidR="0020182D" w:rsidRPr="00A14518" w:rsidRDefault="0020182D" w:rsidP="006F25F3">
            <w:pPr>
              <w:ind w:left="-108" w:right="-136"/>
              <w:jc w:val="center"/>
            </w:pPr>
          </w:p>
        </w:tc>
        <w:tc>
          <w:tcPr>
            <w:tcW w:w="706" w:type="dxa"/>
          </w:tcPr>
          <w:p w:rsidR="0020182D" w:rsidRPr="00A14518" w:rsidRDefault="0020182D" w:rsidP="006F25F3">
            <w:pPr>
              <w:ind w:hanging="80"/>
              <w:jc w:val="center"/>
            </w:pPr>
          </w:p>
        </w:tc>
        <w:tc>
          <w:tcPr>
            <w:tcW w:w="587" w:type="dxa"/>
          </w:tcPr>
          <w:p w:rsidR="0020182D" w:rsidRPr="00A14518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Pr="00A14518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A14518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251333" w:rsidRDefault="0020182D" w:rsidP="006F25F3">
            <w:pPr>
              <w:ind w:right="-206" w:hanging="204"/>
              <w:jc w:val="center"/>
            </w:pPr>
          </w:p>
        </w:tc>
        <w:tc>
          <w:tcPr>
            <w:tcW w:w="572" w:type="dxa"/>
          </w:tcPr>
          <w:p w:rsidR="0020182D" w:rsidRPr="00802FCD" w:rsidRDefault="0020182D" w:rsidP="006F25F3">
            <w:pPr>
              <w:jc w:val="center"/>
              <w:rPr>
                <w:highlight w:val="red"/>
              </w:rPr>
            </w:pPr>
          </w:p>
        </w:tc>
        <w:tc>
          <w:tcPr>
            <w:tcW w:w="706" w:type="dxa"/>
          </w:tcPr>
          <w:p w:rsidR="0020182D" w:rsidRPr="001355ED" w:rsidRDefault="0020182D" w:rsidP="006F25F3">
            <w:pPr>
              <w:jc w:val="center"/>
            </w:pPr>
            <w:r w:rsidRPr="001355ED">
              <w:t>320</w:t>
            </w:r>
          </w:p>
        </w:tc>
        <w:tc>
          <w:tcPr>
            <w:tcW w:w="753" w:type="dxa"/>
          </w:tcPr>
          <w:p w:rsidR="0020182D" w:rsidRPr="001355ED" w:rsidRDefault="0020182D" w:rsidP="006F25F3">
            <w:pPr>
              <w:jc w:val="center"/>
            </w:pPr>
            <w:r w:rsidRPr="001355ED">
              <w:t>321</w:t>
            </w:r>
          </w:p>
        </w:tc>
        <w:tc>
          <w:tcPr>
            <w:tcW w:w="785" w:type="dxa"/>
          </w:tcPr>
          <w:p w:rsidR="0020182D" w:rsidRPr="001355ED" w:rsidRDefault="0020182D" w:rsidP="006F25F3">
            <w:pPr>
              <w:jc w:val="center"/>
            </w:pPr>
            <w:r w:rsidRPr="001355ED">
              <w:t>323</w:t>
            </w:r>
          </w:p>
        </w:tc>
      </w:tr>
      <w:tr w:rsidR="0020182D" w:rsidRPr="001355ED" w:rsidTr="009C0468">
        <w:tc>
          <w:tcPr>
            <w:tcW w:w="2520" w:type="dxa"/>
          </w:tcPr>
          <w:p w:rsidR="0020182D" w:rsidRPr="00916817" w:rsidRDefault="0020182D" w:rsidP="006F2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2.1.2:</w:t>
            </w:r>
            <w:r>
              <w:rPr>
                <w:sz w:val="28"/>
                <w:szCs w:val="28"/>
              </w:rPr>
              <w:t xml:space="preserve"> </w:t>
            </w:r>
            <w:r w:rsidRPr="00916817">
              <w:t xml:space="preserve">количество субъектов малого и среднего предпринимательства, получивших </w:t>
            </w:r>
            <w:r w:rsidR="006C00DF">
              <w:t xml:space="preserve">финансовую </w:t>
            </w:r>
            <w:r w:rsidRPr="00916817">
              <w:t>поддержку, единиц</w:t>
            </w:r>
          </w:p>
        </w:tc>
        <w:tc>
          <w:tcPr>
            <w:tcW w:w="637" w:type="dxa"/>
          </w:tcPr>
          <w:p w:rsidR="0020182D" w:rsidRDefault="0020182D" w:rsidP="006F25F3">
            <w:pPr>
              <w:ind w:right="-108" w:hanging="108"/>
              <w:jc w:val="center"/>
            </w:pPr>
          </w:p>
        </w:tc>
        <w:tc>
          <w:tcPr>
            <w:tcW w:w="692" w:type="dxa"/>
          </w:tcPr>
          <w:p w:rsidR="0020182D" w:rsidRDefault="0020182D" w:rsidP="006F25F3">
            <w:pPr>
              <w:ind w:left="-108" w:right="-136"/>
              <w:jc w:val="center"/>
            </w:pPr>
          </w:p>
        </w:tc>
        <w:tc>
          <w:tcPr>
            <w:tcW w:w="706" w:type="dxa"/>
          </w:tcPr>
          <w:p w:rsidR="0020182D" w:rsidRDefault="0020182D" w:rsidP="006F25F3">
            <w:pPr>
              <w:ind w:hanging="80"/>
              <w:jc w:val="center"/>
            </w:pPr>
          </w:p>
        </w:tc>
        <w:tc>
          <w:tcPr>
            <w:tcW w:w="587" w:type="dxa"/>
          </w:tcPr>
          <w:p w:rsidR="0020182D" w:rsidRDefault="0020182D" w:rsidP="006F25F3">
            <w:pPr>
              <w:jc w:val="center"/>
            </w:pPr>
          </w:p>
        </w:tc>
        <w:tc>
          <w:tcPr>
            <w:tcW w:w="567" w:type="dxa"/>
          </w:tcPr>
          <w:p w:rsidR="0020182D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Default="0020182D" w:rsidP="006F25F3">
            <w:pPr>
              <w:ind w:right="-206" w:hanging="204"/>
              <w:jc w:val="center"/>
            </w:pPr>
          </w:p>
        </w:tc>
        <w:tc>
          <w:tcPr>
            <w:tcW w:w="572" w:type="dxa"/>
          </w:tcPr>
          <w:p w:rsidR="0020182D" w:rsidRPr="001355ED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1355ED" w:rsidRDefault="0020182D" w:rsidP="006F25F3">
            <w:pPr>
              <w:jc w:val="center"/>
            </w:pPr>
            <w:r>
              <w:t>30</w:t>
            </w:r>
          </w:p>
        </w:tc>
        <w:tc>
          <w:tcPr>
            <w:tcW w:w="753" w:type="dxa"/>
          </w:tcPr>
          <w:p w:rsidR="0020182D" w:rsidRPr="001355ED" w:rsidRDefault="0020182D" w:rsidP="006F25F3">
            <w:pPr>
              <w:jc w:val="center"/>
            </w:pPr>
            <w:r>
              <w:t>30</w:t>
            </w:r>
          </w:p>
        </w:tc>
        <w:tc>
          <w:tcPr>
            <w:tcW w:w="785" w:type="dxa"/>
          </w:tcPr>
          <w:p w:rsidR="0020182D" w:rsidRPr="001355ED" w:rsidRDefault="0020182D" w:rsidP="006F25F3">
            <w:pPr>
              <w:jc w:val="center"/>
            </w:pPr>
            <w:r>
              <w:t>30</w:t>
            </w:r>
          </w:p>
        </w:tc>
      </w:tr>
      <w:tr w:rsidR="0020182D" w:rsidRPr="001355ED" w:rsidTr="009C0468">
        <w:tc>
          <w:tcPr>
            <w:tcW w:w="2520" w:type="dxa"/>
          </w:tcPr>
          <w:p w:rsidR="0020182D" w:rsidRDefault="0020182D" w:rsidP="006F25F3">
            <w:pPr>
              <w:rPr>
                <w:sz w:val="28"/>
                <w:szCs w:val="28"/>
              </w:rPr>
            </w:pPr>
            <w:r w:rsidRPr="00916817">
              <w:rPr>
                <w:sz w:val="28"/>
                <w:szCs w:val="28"/>
                <w:u w:val="single"/>
              </w:rPr>
              <w:t>Показатель 2.1.3:</w:t>
            </w:r>
            <w:r>
              <w:rPr>
                <w:sz w:val="28"/>
                <w:szCs w:val="28"/>
              </w:rPr>
              <w:t xml:space="preserve"> </w:t>
            </w:r>
            <w:r w:rsidRPr="00916817">
              <w:t xml:space="preserve">объем инвестиций в основной капитал по городу Ельцу, </w:t>
            </w:r>
            <w:r w:rsidRPr="00916817">
              <w:lastRenderedPageBreak/>
              <w:t>млн</w:t>
            </w:r>
            <w:proofErr w:type="gramStart"/>
            <w:r w:rsidRPr="00916817">
              <w:t>.р</w:t>
            </w:r>
            <w:proofErr w:type="gramEnd"/>
            <w:r w:rsidRPr="00916817">
              <w:t>ублей</w:t>
            </w:r>
          </w:p>
        </w:tc>
        <w:tc>
          <w:tcPr>
            <w:tcW w:w="637" w:type="dxa"/>
          </w:tcPr>
          <w:p w:rsidR="0020182D" w:rsidRPr="00A14518" w:rsidRDefault="0020182D" w:rsidP="006F25F3">
            <w:pPr>
              <w:ind w:right="-108" w:hanging="108"/>
              <w:jc w:val="center"/>
            </w:pPr>
          </w:p>
        </w:tc>
        <w:tc>
          <w:tcPr>
            <w:tcW w:w="692" w:type="dxa"/>
          </w:tcPr>
          <w:p w:rsidR="0020182D" w:rsidRPr="00A14518" w:rsidRDefault="0020182D" w:rsidP="006F25F3">
            <w:pPr>
              <w:ind w:left="-108" w:right="-136"/>
              <w:jc w:val="center"/>
            </w:pPr>
          </w:p>
        </w:tc>
        <w:tc>
          <w:tcPr>
            <w:tcW w:w="706" w:type="dxa"/>
          </w:tcPr>
          <w:p w:rsidR="0020182D" w:rsidRPr="00A14518" w:rsidRDefault="0020182D" w:rsidP="006C00DF">
            <w:pPr>
              <w:ind w:right="-101" w:hanging="80"/>
              <w:jc w:val="center"/>
            </w:pPr>
            <w:r>
              <w:t>3124,2</w:t>
            </w:r>
          </w:p>
        </w:tc>
        <w:tc>
          <w:tcPr>
            <w:tcW w:w="587" w:type="dxa"/>
          </w:tcPr>
          <w:p w:rsidR="0020182D" w:rsidRPr="00A14518" w:rsidRDefault="0020182D" w:rsidP="006C00DF">
            <w:pPr>
              <w:ind w:right="-101" w:hanging="101"/>
              <w:jc w:val="center"/>
            </w:pPr>
            <w:r>
              <w:t>7200</w:t>
            </w:r>
          </w:p>
        </w:tc>
        <w:tc>
          <w:tcPr>
            <w:tcW w:w="567" w:type="dxa"/>
          </w:tcPr>
          <w:p w:rsidR="0020182D" w:rsidRPr="00A14518" w:rsidRDefault="0020182D" w:rsidP="006C00DF">
            <w:pPr>
              <w:ind w:right="-101" w:hanging="86"/>
              <w:jc w:val="center"/>
            </w:pPr>
            <w:r>
              <w:t>8640</w:t>
            </w:r>
          </w:p>
        </w:tc>
        <w:tc>
          <w:tcPr>
            <w:tcW w:w="706" w:type="dxa"/>
          </w:tcPr>
          <w:p w:rsidR="0020182D" w:rsidRPr="00A14518" w:rsidRDefault="0020182D" w:rsidP="006C00DF">
            <w:pPr>
              <w:ind w:right="-101"/>
              <w:jc w:val="center"/>
            </w:pPr>
            <w:r>
              <w:t>9500</w:t>
            </w:r>
          </w:p>
        </w:tc>
        <w:tc>
          <w:tcPr>
            <w:tcW w:w="706" w:type="dxa"/>
          </w:tcPr>
          <w:p w:rsidR="0020182D" w:rsidRPr="00251333" w:rsidRDefault="0020182D" w:rsidP="006F25F3">
            <w:pPr>
              <w:ind w:right="-206" w:hanging="204"/>
              <w:jc w:val="center"/>
            </w:pPr>
            <w:r>
              <w:t>10000</w:t>
            </w:r>
          </w:p>
        </w:tc>
        <w:tc>
          <w:tcPr>
            <w:tcW w:w="572" w:type="dxa"/>
          </w:tcPr>
          <w:p w:rsidR="0020182D" w:rsidRPr="00950614" w:rsidRDefault="0020182D" w:rsidP="006F25F3">
            <w:pPr>
              <w:ind w:left="-190" w:right="-40"/>
              <w:jc w:val="center"/>
              <w:rPr>
                <w:sz w:val="22"/>
                <w:szCs w:val="22"/>
                <w:highlight w:val="red"/>
              </w:rPr>
            </w:pPr>
            <w:r w:rsidRPr="00950614">
              <w:rPr>
                <w:sz w:val="22"/>
                <w:szCs w:val="22"/>
              </w:rPr>
              <w:t>10000</w:t>
            </w:r>
          </w:p>
        </w:tc>
        <w:tc>
          <w:tcPr>
            <w:tcW w:w="706" w:type="dxa"/>
          </w:tcPr>
          <w:p w:rsidR="0020182D" w:rsidRPr="00950614" w:rsidRDefault="0020182D" w:rsidP="006F25F3">
            <w:pPr>
              <w:ind w:left="-176" w:right="-54"/>
              <w:jc w:val="center"/>
              <w:rPr>
                <w:sz w:val="22"/>
                <w:szCs w:val="22"/>
              </w:rPr>
            </w:pPr>
            <w:r w:rsidRPr="00950614">
              <w:rPr>
                <w:sz w:val="22"/>
                <w:szCs w:val="22"/>
              </w:rPr>
              <w:t>10000</w:t>
            </w:r>
          </w:p>
        </w:tc>
        <w:tc>
          <w:tcPr>
            <w:tcW w:w="753" w:type="dxa"/>
          </w:tcPr>
          <w:p w:rsidR="0020182D" w:rsidRPr="00950614" w:rsidRDefault="0020182D" w:rsidP="006F25F3">
            <w:pPr>
              <w:ind w:right="-201" w:hanging="162"/>
              <w:jc w:val="center"/>
              <w:rPr>
                <w:sz w:val="22"/>
                <w:szCs w:val="22"/>
              </w:rPr>
            </w:pPr>
            <w:r w:rsidRPr="00950614">
              <w:rPr>
                <w:sz w:val="22"/>
                <w:szCs w:val="22"/>
              </w:rPr>
              <w:t>10000</w:t>
            </w:r>
            <w:r w:rsidR="009C046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</w:tcPr>
          <w:p w:rsidR="0020182D" w:rsidRPr="00950614" w:rsidRDefault="0020182D" w:rsidP="009C0468">
            <w:pPr>
              <w:ind w:left="-291" w:right="-65" w:firstLine="96"/>
              <w:jc w:val="center"/>
              <w:rPr>
                <w:sz w:val="22"/>
                <w:szCs w:val="22"/>
              </w:rPr>
            </w:pPr>
            <w:r w:rsidRPr="00950614">
              <w:rPr>
                <w:sz w:val="22"/>
                <w:szCs w:val="22"/>
              </w:rPr>
              <w:t>10000</w:t>
            </w:r>
            <w:r w:rsidR="00126214">
              <w:rPr>
                <w:sz w:val="22"/>
                <w:szCs w:val="22"/>
              </w:rPr>
              <w:t>»</w:t>
            </w:r>
          </w:p>
        </w:tc>
      </w:tr>
    </w:tbl>
    <w:p w:rsidR="0020182D" w:rsidRDefault="009C0468" w:rsidP="009C0468">
      <w:pPr>
        <w:ind w:right="-426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;</w:t>
      </w:r>
    </w:p>
    <w:p w:rsidR="0020182D" w:rsidRPr="00CC3864" w:rsidRDefault="009C0468" w:rsidP="0020182D">
      <w:pPr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</w:t>
      </w:r>
      <w:proofErr w:type="spellEnd"/>
      <w:r>
        <w:rPr>
          <w:sz w:val="27"/>
          <w:szCs w:val="27"/>
        </w:rPr>
        <w:t>)</w:t>
      </w:r>
      <w:r w:rsidR="0020182D" w:rsidRPr="00CC38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после строки «Показатель 3.1.1: доля расходов городского бюджета, осуществляемых в рамках муниципальных программ, % от общего объема расходов городского бюджета» </w:t>
      </w:r>
      <w:r w:rsidR="0020182D" w:rsidRPr="00CC3864">
        <w:rPr>
          <w:sz w:val="27"/>
          <w:szCs w:val="27"/>
        </w:rPr>
        <w:t>дополнить строкой «</w:t>
      </w:r>
      <w:r w:rsidR="0020182D" w:rsidRPr="00CC3864">
        <w:rPr>
          <w:sz w:val="27"/>
          <w:szCs w:val="27"/>
          <w:u w:val="single"/>
        </w:rPr>
        <w:t>Показатель 3.1.2</w:t>
      </w:r>
      <w:r w:rsidR="0020182D" w:rsidRPr="00CC3864">
        <w:rPr>
          <w:sz w:val="27"/>
          <w:szCs w:val="27"/>
        </w:rPr>
        <w:t>: доля расходов на обеспечение деятельности органов местного самоуправления, % от бюджетной сметы» следующего содержания:</w:t>
      </w:r>
    </w:p>
    <w:tbl>
      <w:tblPr>
        <w:tblStyle w:val="a9"/>
        <w:tblW w:w="9837" w:type="dxa"/>
        <w:tblLayout w:type="fixed"/>
        <w:tblLook w:val="01E0"/>
      </w:tblPr>
      <w:tblGrid>
        <w:gridCol w:w="2448"/>
        <w:gridCol w:w="656"/>
        <w:gridCol w:w="630"/>
        <w:gridCol w:w="644"/>
        <w:gridCol w:w="644"/>
        <w:gridCol w:w="532"/>
        <w:gridCol w:w="706"/>
        <w:gridCol w:w="706"/>
        <w:gridCol w:w="706"/>
        <w:gridCol w:w="706"/>
        <w:gridCol w:w="753"/>
        <w:gridCol w:w="706"/>
      </w:tblGrid>
      <w:tr w:rsidR="0020182D" w:rsidTr="009C0468">
        <w:tc>
          <w:tcPr>
            <w:tcW w:w="2448" w:type="dxa"/>
          </w:tcPr>
          <w:p w:rsidR="0020182D" w:rsidRPr="00F90DE3" w:rsidRDefault="009C0468" w:rsidP="00C01A91">
            <w:r>
              <w:rPr>
                <w:sz w:val="28"/>
                <w:szCs w:val="28"/>
                <w:u w:val="single"/>
              </w:rPr>
              <w:t>«</w:t>
            </w:r>
            <w:r w:rsidR="0020182D" w:rsidRPr="00F90DE3">
              <w:rPr>
                <w:sz w:val="28"/>
                <w:szCs w:val="28"/>
                <w:u w:val="single"/>
              </w:rPr>
              <w:t xml:space="preserve">Показатель </w:t>
            </w:r>
            <w:r w:rsidR="00C01A91">
              <w:rPr>
                <w:sz w:val="28"/>
                <w:szCs w:val="28"/>
                <w:u w:val="single"/>
              </w:rPr>
              <w:t>3</w:t>
            </w:r>
            <w:r w:rsidR="0020182D" w:rsidRPr="00F90DE3">
              <w:rPr>
                <w:sz w:val="28"/>
                <w:szCs w:val="28"/>
                <w:u w:val="single"/>
              </w:rPr>
              <w:t>.</w:t>
            </w:r>
            <w:r w:rsidR="00C01A91">
              <w:rPr>
                <w:sz w:val="28"/>
                <w:szCs w:val="28"/>
                <w:u w:val="single"/>
              </w:rPr>
              <w:t>1</w:t>
            </w:r>
            <w:r w:rsidR="0020182D" w:rsidRPr="00F90DE3">
              <w:rPr>
                <w:sz w:val="28"/>
                <w:szCs w:val="28"/>
                <w:u w:val="single"/>
              </w:rPr>
              <w:t>.</w:t>
            </w:r>
            <w:r w:rsidR="00C01A91">
              <w:rPr>
                <w:sz w:val="28"/>
                <w:szCs w:val="28"/>
                <w:u w:val="single"/>
              </w:rPr>
              <w:t>2</w:t>
            </w:r>
            <w:r w:rsidR="0020182D" w:rsidRPr="00F90DE3">
              <w:rPr>
                <w:sz w:val="28"/>
                <w:szCs w:val="28"/>
                <w:u w:val="single"/>
              </w:rPr>
              <w:t xml:space="preserve">: </w:t>
            </w:r>
            <w:r w:rsidR="0020182D">
              <w:t>доля расходов на обеспечение деятельности органов местного самоуправления, % от бюджетной сметы</w:t>
            </w:r>
          </w:p>
        </w:tc>
        <w:tc>
          <w:tcPr>
            <w:tcW w:w="656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630" w:type="dxa"/>
          </w:tcPr>
          <w:p w:rsidR="0020182D" w:rsidRPr="00F90DE3" w:rsidRDefault="0020182D" w:rsidP="006F25F3"/>
        </w:tc>
        <w:tc>
          <w:tcPr>
            <w:tcW w:w="644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644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532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F90DE3" w:rsidRDefault="0020182D" w:rsidP="006F25F3">
            <w:pPr>
              <w:jc w:val="center"/>
            </w:pPr>
          </w:p>
        </w:tc>
        <w:tc>
          <w:tcPr>
            <w:tcW w:w="706" w:type="dxa"/>
          </w:tcPr>
          <w:p w:rsidR="0020182D" w:rsidRPr="00F90DE3" w:rsidRDefault="0020182D" w:rsidP="006F25F3">
            <w:pPr>
              <w:jc w:val="center"/>
            </w:pPr>
            <w:r>
              <w:t>100</w:t>
            </w:r>
          </w:p>
        </w:tc>
        <w:tc>
          <w:tcPr>
            <w:tcW w:w="753" w:type="dxa"/>
          </w:tcPr>
          <w:p w:rsidR="0020182D" w:rsidRPr="00F90DE3" w:rsidRDefault="0020182D" w:rsidP="006F25F3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20182D" w:rsidRPr="00F90DE3" w:rsidRDefault="0020182D" w:rsidP="006F25F3">
            <w:pPr>
              <w:jc w:val="center"/>
            </w:pPr>
            <w:r>
              <w:t>100</w:t>
            </w:r>
            <w:r w:rsidR="009C0468">
              <w:t>»</w:t>
            </w:r>
          </w:p>
        </w:tc>
      </w:tr>
    </w:tbl>
    <w:p w:rsidR="0020182D" w:rsidRDefault="009C0468" w:rsidP="009C0468">
      <w:pPr>
        <w:ind w:right="-426" w:firstLine="54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182D" w:rsidRPr="00CC3864" w:rsidRDefault="0020182D" w:rsidP="0020182D">
      <w:pPr>
        <w:ind w:left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Статья 2</w:t>
      </w:r>
    </w:p>
    <w:p w:rsidR="0020182D" w:rsidRPr="00CC3864" w:rsidRDefault="0020182D" w:rsidP="0020182D">
      <w:pPr>
        <w:ind w:firstLine="540"/>
        <w:jc w:val="both"/>
        <w:rPr>
          <w:sz w:val="27"/>
          <w:szCs w:val="27"/>
        </w:rPr>
      </w:pPr>
      <w:r w:rsidRPr="00CC3864">
        <w:rPr>
          <w:sz w:val="27"/>
          <w:szCs w:val="27"/>
        </w:rPr>
        <w:t>Настоящие Изменения вступают в силу со дня их официального опубликования.</w:t>
      </w:r>
    </w:p>
    <w:p w:rsidR="0020182D" w:rsidRDefault="0020182D" w:rsidP="0020182D">
      <w:pPr>
        <w:jc w:val="both"/>
        <w:rPr>
          <w:sz w:val="27"/>
          <w:szCs w:val="27"/>
        </w:rPr>
      </w:pPr>
    </w:p>
    <w:p w:rsidR="0020182D" w:rsidRPr="00CC3864" w:rsidRDefault="0020182D" w:rsidP="0020182D">
      <w:pPr>
        <w:jc w:val="both"/>
        <w:rPr>
          <w:sz w:val="27"/>
          <w:szCs w:val="27"/>
        </w:rPr>
      </w:pPr>
    </w:p>
    <w:p w:rsidR="0020182D" w:rsidRPr="00CC3864" w:rsidRDefault="0020182D" w:rsidP="0020182D">
      <w:pPr>
        <w:jc w:val="both"/>
        <w:rPr>
          <w:sz w:val="27"/>
          <w:szCs w:val="27"/>
        </w:rPr>
      </w:pPr>
    </w:p>
    <w:p w:rsidR="0020182D" w:rsidRPr="00CC3864" w:rsidRDefault="00CB66F4" w:rsidP="00CB66F4">
      <w:pPr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 о. </w:t>
      </w:r>
      <w:r w:rsidR="0020182D" w:rsidRPr="00CC3864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20182D" w:rsidRPr="00CC3864">
        <w:rPr>
          <w:sz w:val="27"/>
          <w:szCs w:val="27"/>
        </w:rPr>
        <w:t xml:space="preserve"> городского округа</w:t>
      </w:r>
      <w:r w:rsidR="000C3590">
        <w:rPr>
          <w:sz w:val="27"/>
          <w:szCs w:val="27"/>
        </w:rPr>
        <w:t xml:space="preserve"> </w:t>
      </w:r>
      <w:r w:rsidR="0020182D" w:rsidRPr="00CC3864">
        <w:rPr>
          <w:sz w:val="27"/>
          <w:szCs w:val="27"/>
        </w:rPr>
        <w:t xml:space="preserve">город Елец                        </w:t>
      </w:r>
      <w:r>
        <w:rPr>
          <w:sz w:val="27"/>
          <w:szCs w:val="27"/>
        </w:rPr>
        <w:t xml:space="preserve">           В.</w:t>
      </w:r>
      <w:r w:rsidR="0020182D" w:rsidRPr="00CC3864">
        <w:rPr>
          <w:sz w:val="27"/>
          <w:szCs w:val="27"/>
        </w:rPr>
        <w:t>А.</w:t>
      </w:r>
      <w:r>
        <w:rPr>
          <w:sz w:val="27"/>
          <w:szCs w:val="27"/>
        </w:rPr>
        <w:t>Щепетильников</w:t>
      </w:r>
    </w:p>
    <w:p w:rsidR="0020182D" w:rsidRDefault="0020182D" w:rsidP="0020182D">
      <w:pPr>
        <w:jc w:val="both"/>
        <w:rPr>
          <w:sz w:val="28"/>
          <w:szCs w:val="28"/>
        </w:rPr>
      </w:pPr>
    </w:p>
    <w:p w:rsidR="0020182D" w:rsidRDefault="0020182D" w:rsidP="002027F8"/>
    <w:sectPr w:rsidR="0020182D" w:rsidSect="002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7F8"/>
    <w:rsid w:val="00024EF9"/>
    <w:rsid w:val="000C3590"/>
    <w:rsid w:val="000E7D12"/>
    <w:rsid w:val="001049EE"/>
    <w:rsid w:val="00126214"/>
    <w:rsid w:val="00136ED7"/>
    <w:rsid w:val="00144A8A"/>
    <w:rsid w:val="0020182D"/>
    <w:rsid w:val="002027F8"/>
    <w:rsid w:val="00204869"/>
    <w:rsid w:val="002331A5"/>
    <w:rsid w:val="002E74F8"/>
    <w:rsid w:val="0030684E"/>
    <w:rsid w:val="00321C30"/>
    <w:rsid w:val="00324B68"/>
    <w:rsid w:val="003536CF"/>
    <w:rsid w:val="003E5259"/>
    <w:rsid w:val="003F5AFE"/>
    <w:rsid w:val="00490226"/>
    <w:rsid w:val="00491A6E"/>
    <w:rsid w:val="0049242D"/>
    <w:rsid w:val="005C1040"/>
    <w:rsid w:val="005F55D9"/>
    <w:rsid w:val="0064279D"/>
    <w:rsid w:val="00675F42"/>
    <w:rsid w:val="006C00DF"/>
    <w:rsid w:val="006C265A"/>
    <w:rsid w:val="006F7C7D"/>
    <w:rsid w:val="007160EF"/>
    <w:rsid w:val="0071777D"/>
    <w:rsid w:val="00722322"/>
    <w:rsid w:val="007936B3"/>
    <w:rsid w:val="007A507E"/>
    <w:rsid w:val="007E131D"/>
    <w:rsid w:val="007F3983"/>
    <w:rsid w:val="00812BA6"/>
    <w:rsid w:val="0087245D"/>
    <w:rsid w:val="0088510A"/>
    <w:rsid w:val="008B2204"/>
    <w:rsid w:val="008E34F4"/>
    <w:rsid w:val="009C0468"/>
    <w:rsid w:val="00AB3EE2"/>
    <w:rsid w:val="00AF512F"/>
    <w:rsid w:val="00B658E7"/>
    <w:rsid w:val="00B92540"/>
    <w:rsid w:val="00BF45D2"/>
    <w:rsid w:val="00C019EB"/>
    <w:rsid w:val="00C01A91"/>
    <w:rsid w:val="00C630B9"/>
    <w:rsid w:val="00CA2F5C"/>
    <w:rsid w:val="00CB142B"/>
    <w:rsid w:val="00CB66F4"/>
    <w:rsid w:val="00CC1314"/>
    <w:rsid w:val="00D16736"/>
    <w:rsid w:val="00D33E41"/>
    <w:rsid w:val="00D345D6"/>
    <w:rsid w:val="00D36EFB"/>
    <w:rsid w:val="00D6502F"/>
    <w:rsid w:val="00DC27D7"/>
    <w:rsid w:val="00DE1220"/>
    <w:rsid w:val="00DE6E4B"/>
    <w:rsid w:val="00E5240E"/>
    <w:rsid w:val="00E75AAE"/>
    <w:rsid w:val="00EE5B66"/>
    <w:rsid w:val="00F15281"/>
    <w:rsid w:val="00F30596"/>
    <w:rsid w:val="00F63371"/>
    <w:rsid w:val="00FD035F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C019EB"/>
    <w:pPr>
      <w:ind w:right="-568" w:firstLine="540"/>
      <w:jc w:val="right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BF57-7718-46E0-8AD1-5BC3ED8F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35</cp:revision>
  <cp:lastPrinted>2018-04-19T11:24:00Z</cp:lastPrinted>
  <dcterms:created xsi:type="dcterms:W3CDTF">2016-08-03T05:11:00Z</dcterms:created>
  <dcterms:modified xsi:type="dcterms:W3CDTF">2018-04-23T07:39:00Z</dcterms:modified>
</cp:coreProperties>
</file>