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CE069E" w:rsidRDefault="00464785" w:rsidP="0010182F">
      <w:pPr>
        <w:spacing w:line="276" w:lineRule="auto"/>
        <w:jc w:val="center"/>
        <w:rPr>
          <w:b/>
          <w:bCs/>
        </w:rPr>
      </w:pPr>
      <w:r w:rsidRPr="00CE069E">
        <w:rPr>
          <w:b/>
          <w:bCs/>
        </w:rPr>
        <w:t>СОВЕТ ДЕПУТАТОВ</w:t>
      </w:r>
    </w:p>
    <w:p w:rsidR="00464785" w:rsidRPr="00CE069E" w:rsidRDefault="00464785" w:rsidP="0010182F">
      <w:pPr>
        <w:spacing w:line="276" w:lineRule="auto"/>
        <w:jc w:val="center"/>
        <w:rPr>
          <w:b/>
          <w:bCs/>
        </w:rPr>
      </w:pPr>
      <w:r w:rsidRPr="00CE069E">
        <w:rPr>
          <w:b/>
          <w:bCs/>
        </w:rPr>
        <w:t>ГОРОДСКОГО ОКРУГА ГОРОД ЕЛЕЦ</w:t>
      </w:r>
    </w:p>
    <w:p w:rsidR="00464785" w:rsidRPr="00CE069E" w:rsidRDefault="00464785" w:rsidP="0010182F">
      <w:pPr>
        <w:spacing w:line="276" w:lineRule="auto"/>
        <w:jc w:val="center"/>
        <w:rPr>
          <w:b/>
          <w:bCs/>
        </w:rPr>
      </w:pPr>
      <w:r w:rsidRPr="00CE069E">
        <w:rPr>
          <w:b/>
          <w:bCs/>
        </w:rPr>
        <w:t>ЛИПЕЦКОЙ ОБЛАСТИ 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D03304" w:rsidP="0010182F">
      <w:pPr>
        <w:jc w:val="center"/>
        <w:rPr>
          <w:b/>
          <w:bCs/>
        </w:rPr>
      </w:pPr>
      <w:r>
        <w:rPr>
          <w:b/>
          <w:bCs/>
        </w:rPr>
        <w:t xml:space="preserve">6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D03304" w:rsidP="0010182F">
      <w:pPr>
        <w:rPr>
          <w:sz w:val="28"/>
          <w:szCs w:val="28"/>
        </w:rPr>
      </w:pPr>
      <w:r>
        <w:rPr>
          <w:sz w:val="28"/>
          <w:szCs w:val="28"/>
        </w:rPr>
        <w:t>От 02.03.2018</w:t>
      </w:r>
      <w:r w:rsidR="0046478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№ 58</w:t>
      </w:r>
    </w:p>
    <w:p w:rsidR="00464785" w:rsidRDefault="00464785" w:rsidP="00562B97">
      <w:pPr>
        <w:ind w:right="4252"/>
      </w:pPr>
    </w:p>
    <w:p w:rsidR="006D2CCC" w:rsidRDefault="006D2CCC" w:rsidP="006D2CCC">
      <w:pPr>
        <w:ind w:right="5035"/>
        <w:jc w:val="both"/>
        <w:rPr>
          <w:sz w:val="28"/>
          <w:szCs w:val="28"/>
        </w:rPr>
      </w:pPr>
      <w:r w:rsidRPr="002D0664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организации и проведения голосования по отбору общественных территорий </w:t>
      </w:r>
      <w:r w:rsidRPr="00DC722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подлежащих благоустройству в 2018 году</w:t>
      </w:r>
    </w:p>
    <w:p w:rsidR="006D2CCC" w:rsidRPr="00786FC3" w:rsidRDefault="006D2CCC" w:rsidP="006D2CCC">
      <w:pPr>
        <w:ind w:right="4252"/>
        <w:jc w:val="both"/>
        <w:rPr>
          <w:sz w:val="28"/>
          <w:szCs w:val="28"/>
        </w:rPr>
      </w:pPr>
    </w:p>
    <w:p w:rsidR="006D2CCC" w:rsidRDefault="006D2CCC" w:rsidP="006D2CC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Pr="00443858" w:rsidRDefault="006D2CCC" w:rsidP="00DC7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858">
        <w:rPr>
          <w:sz w:val="28"/>
          <w:szCs w:val="28"/>
        </w:rPr>
        <w:t xml:space="preserve">Рассмотрев предложенный </w:t>
      </w:r>
      <w:r>
        <w:rPr>
          <w:sz w:val="28"/>
          <w:szCs w:val="28"/>
        </w:rPr>
        <w:t xml:space="preserve">администрацией городского округа город Елец </w:t>
      </w:r>
      <w:r w:rsidRPr="0044385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Порядка организации и проведения голосования по отбору общественных территорий </w:t>
      </w:r>
      <w:r w:rsidRPr="00DC722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подлежащих благоустройству в 2018 году</w:t>
      </w:r>
      <w:r w:rsidRPr="00443858">
        <w:rPr>
          <w:sz w:val="28"/>
          <w:szCs w:val="28"/>
        </w:rPr>
        <w:t>, учитывая</w:t>
      </w:r>
      <w:r w:rsidR="00861F28" w:rsidRPr="00861F28">
        <w:rPr>
          <w:sz w:val="28"/>
          <w:szCs w:val="28"/>
        </w:rPr>
        <w:t xml:space="preserve"> </w:t>
      </w:r>
      <w:r w:rsidR="00861F28" w:rsidRPr="00443858">
        <w:rPr>
          <w:sz w:val="28"/>
          <w:szCs w:val="28"/>
        </w:rPr>
        <w:t>заключени</w:t>
      </w:r>
      <w:r w:rsidR="004257A8">
        <w:rPr>
          <w:sz w:val="28"/>
          <w:szCs w:val="28"/>
        </w:rPr>
        <w:t>я</w:t>
      </w:r>
      <w:r w:rsidR="00861F28" w:rsidRPr="00443858">
        <w:rPr>
          <w:sz w:val="28"/>
          <w:szCs w:val="28"/>
        </w:rPr>
        <w:t xml:space="preserve"> прокуратуры города Ельца</w:t>
      </w:r>
      <w:r w:rsidR="004257A8">
        <w:rPr>
          <w:sz w:val="28"/>
          <w:szCs w:val="28"/>
        </w:rPr>
        <w:t xml:space="preserve">, Контрольно-счетной комиссии городского округа город Елец, </w:t>
      </w:r>
      <w:r w:rsidRPr="00443858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руководствуясь Федеральным законом </w:t>
      </w:r>
      <w:r w:rsidR="00861F28">
        <w:rPr>
          <w:sz w:val="28"/>
          <w:szCs w:val="28"/>
        </w:rPr>
        <w:br/>
      </w:r>
      <w:r w:rsidRPr="0044385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</w:t>
      </w:r>
      <w:r w:rsidRPr="00443858">
        <w:rPr>
          <w:sz w:val="28"/>
          <w:szCs w:val="28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от 10.02.2017</w:t>
      </w:r>
      <w:r w:rsidR="00861F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43858">
        <w:rPr>
          <w:sz w:val="28"/>
          <w:szCs w:val="28"/>
        </w:rPr>
        <w:t>Уставом городского округа город Елец</w:t>
      </w:r>
      <w:r>
        <w:rPr>
          <w:sz w:val="28"/>
          <w:szCs w:val="28"/>
        </w:rPr>
        <w:t xml:space="preserve">, </w:t>
      </w:r>
      <w:r w:rsidR="00464785" w:rsidRPr="00443858">
        <w:rPr>
          <w:sz w:val="28"/>
          <w:szCs w:val="28"/>
        </w:rPr>
        <w:t>Совет депутатов городского округа город Елец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</w:t>
      </w:r>
      <w:r w:rsidR="006D2CCC">
        <w:rPr>
          <w:sz w:val="28"/>
          <w:szCs w:val="28"/>
        </w:rPr>
        <w:t xml:space="preserve">Порядок организации и проведения голосования по отбору общественных территорий </w:t>
      </w:r>
      <w:r w:rsidR="006D2CCC" w:rsidRPr="00DC722D">
        <w:rPr>
          <w:sz w:val="28"/>
          <w:szCs w:val="28"/>
        </w:rPr>
        <w:t>городского округа город Елец</w:t>
      </w:r>
      <w:r w:rsidR="006D2CCC">
        <w:rPr>
          <w:sz w:val="28"/>
          <w:szCs w:val="28"/>
        </w:rPr>
        <w:t>, подлежащих благоустройству в 2018 году</w:t>
      </w:r>
      <w:r w:rsidR="00DC72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указанный</w:t>
      </w:r>
      <w:r w:rsidRPr="00B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 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                                                                              </w:t>
      </w:r>
      <w:r w:rsidR="006338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В.Н. Никонов</w:t>
      </w:r>
    </w:p>
    <w:p w:rsidR="0026331D" w:rsidRDefault="0026331D" w:rsidP="00E43D7F">
      <w:pPr>
        <w:jc w:val="both"/>
        <w:rPr>
          <w:sz w:val="28"/>
          <w:szCs w:val="28"/>
          <w:lang w:val="en-US"/>
        </w:rPr>
      </w:pPr>
    </w:p>
    <w:p w:rsidR="0026331D" w:rsidRDefault="0026331D" w:rsidP="0026331D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</w:p>
    <w:p w:rsidR="0026331D" w:rsidRDefault="0026331D" w:rsidP="0026331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26331D" w:rsidRDefault="0026331D" w:rsidP="002633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ПРОВЕДЕНИЯ ГОЛОСОВАНИЯ ПО ОТБОРУ ОБЩЕСТВЕННЫХ ТЕРРИТОРИЙ ГОРОДСКОГО ОКРУГА ГОРОД ЕЛЕЦ, ПОДЛЕЖАЩИХ БЛАГОУСТРОЙСТВУ В 2018 ГОДУ</w:t>
      </w:r>
    </w:p>
    <w:p w:rsidR="0026331D" w:rsidRDefault="0026331D" w:rsidP="0026331D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Принят  решением Совета </w:t>
      </w:r>
      <w:r>
        <w:rPr>
          <w:szCs w:val="28"/>
        </w:rPr>
        <w:br/>
        <w:t xml:space="preserve">депутатов   городского  округа    </w:t>
      </w:r>
    </w:p>
    <w:p w:rsidR="0026331D" w:rsidRDefault="0026331D" w:rsidP="0026331D">
      <w:pPr>
        <w:tabs>
          <w:tab w:val="left" w:pos="5670"/>
        </w:tabs>
        <w:spacing w:line="0" w:lineRule="atLeast"/>
        <w:ind w:left="5670"/>
        <w:rPr>
          <w:szCs w:val="28"/>
        </w:rPr>
      </w:pPr>
      <w:r>
        <w:rPr>
          <w:szCs w:val="28"/>
        </w:rPr>
        <w:t xml:space="preserve">город Елец </w:t>
      </w:r>
      <w:r>
        <w:rPr>
          <w:szCs w:val="28"/>
        </w:rPr>
        <w:br/>
        <w:t>от  ____________ №_________</w:t>
      </w:r>
    </w:p>
    <w:p w:rsidR="0026331D" w:rsidRDefault="0026331D" w:rsidP="0026331D">
      <w:pPr>
        <w:tabs>
          <w:tab w:val="left" w:pos="5940"/>
        </w:tabs>
        <w:jc w:val="both"/>
        <w:rPr>
          <w:szCs w:val="28"/>
        </w:rPr>
      </w:pP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Статья 1. Общие положения</w:t>
      </w:r>
    </w:p>
    <w:p w:rsidR="0026331D" w:rsidRDefault="0026331D" w:rsidP="002633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Голосование по отбору общественных территорий 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2018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общественные территории)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муниципальной программы «Формирование современной городской среды городского округа город Елец на 2018-2022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Решение о назначении голосования по общественным территориям принимается Советом депутатов городского округа город Елец на основании предложения администрации городского округа город Елец.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Решение о назначении голосования подлежит официальному опубликованию и размещению на официальных сайтах администрации городского округа город Елец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4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elets-adm.ru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Совета депутатов городского округа город Елец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5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elets-sovet.ru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 чем за 5 дней до дня его проведения.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Финансирование организации и проведения голосования осуществляется за счет средств бюджета городского округа город Елец.</w:t>
      </w:r>
    </w:p>
    <w:p w:rsidR="0026331D" w:rsidRDefault="0026331D" w:rsidP="002633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Статья 2. Комиссии по проведению голосования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Проведение голосования организует и обеспечивает общественная комиссия по обеспечению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 и санитарное содержание территории 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город Елец комфортными условиями жизни на 2014-2020 годы» (далее - общественная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, созданная правовым актом администрации городского округа город Елец.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Общественная комиссия: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 организует изготовление бюллетеней для проведения голосования по форме согласно приложению 1 к настоящему Порядку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2) формирует территориальные счетные комиссии и оборудует территориальные счетные участки;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 рассматривает обращения граждан по вопросам, связанным с проведением голосования;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4) осуществляет иные полномочия, определенные настоящим Порядком и постановлением администрации городского округа город Елец о создании общественной комиссии.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При формировании территориальных счетных комиссий учитываются предложения политических партий, иных общественных объединений, собраний граждан.</w:t>
      </w:r>
    </w:p>
    <w:p w:rsidR="0026331D" w:rsidRDefault="0026331D" w:rsidP="0026331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Членами территориальной счетной комиссии не могут быть лица, являющиеся инициаторами по выдвижению общественных территорий, по которым проводится голосование.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Полномочия территориальной счетной комиссии прекращаются после опубликования результатов голосования.</w:t>
      </w:r>
    </w:p>
    <w:p w:rsidR="0026331D" w:rsidRDefault="0026331D" w:rsidP="002633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</w:rPr>
        <w:t>Бюллетени и иную документацию, связанную с подготовкой и проведением голосования, общественная комиссия передает в территориальные счетные комиссии не позднее, чем за 1 день до дня проведения голосования.</w:t>
      </w:r>
    </w:p>
    <w:p w:rsidR="0026331D" w:rsidRDefault="0026331D" w:rsidP="0026331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6331D" w:rsidRDefault="0026331D" w:rsidP="002633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Статья 3. Порядок организации и проведения голосования</w:t>
      </w:r>
    </w:p>
    <w:p w:rsidR="0026331D" w:rsidRDefault="0026331D" w:rsidP="002633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6331D" w:rsidRDefault="0026331D" w:rsidP="002633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  Голосование по общественным территориям проводится путем открытого голосования. </w:t>
      </w:r>
    </w:p>
    <w:p w:rsidR="0026331D" w:rsidRDefault="0026331D" w:rsidP="002633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Голосование осуществляется с соблюдением требований Федерального закона  от 27.07.2006 № 152-ФЗ «О персональных данных».</w:t>
      </w:r>
    </w:p>
    <w:p w:rsidR="0026331D" w:rsidRDefault="0026331D" w:rsidP="002633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список включаются граждане Российской Федерации, достигшие          14-летнего возраста и проживающие на территории городского округа город Елец (далее – участник голосования). В списке указывается фамилия, имя и отчество участника голосования, серия и номер паспорта (реквизиты иного документа) участника голосования.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списке, в том числе, предусмотрены: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графа для проставления участником голосования подписи за полученный им бюллетень;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графа для проставления подписи члена территориальной счетной комиссии, выдавшего бюллетень участнику голосования.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Участники голосования участвуют в голосовании непосредственно. Каждый участник голосования имеет один голос.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ab/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 в пользу, которой сделан выбор.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 голосования имеет право отметить в бюллетене не более трех общественных территорий.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Голосование по общественным территориям является рейтинговым.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 Голосование проводится на территориальных счетных участках.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получения бюллетеня участник голосования предъявляет паспорт гражданина Российской Федерации или иной документ, удостоверяющий личность, и ставит подпись в списке за получение бюллетеня.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3 общественные территории.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После заполнения бюллетеня участник голосования отдает заполненный бюллетень члену территориальной счетной комиссии, у которого он получил указанный бюллетень.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 Граждане и организации вправе самостоятельно проводить агитацию в поддержку общественной территории, определяя ее содержание, формы и методы, которые не должны противоречить требованиям действующего законодательства.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Агитационный период начинается со дня опубликования в средствах массовой информации решения Совета депутатов городского округа город Елец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голосования. </w:t>
      </w:r>
    </w:p>
    <w:p w:rsidR="0026331D" w:rsidRDefault="0026331D" w:rsidP="002633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Статья 4. Определение результатов голосования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ConsPlusNormal"/>
        <w:jc w:val="both"/>
        <w:rPr>
          <w:rStyle w:val="blk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Подсчет голосов участников голосования </w:t>
      </w:r>
      <w:r>
        <w:rPr>
          <w:rStyle w:val="blk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При подсчете голосов имеют право присутствовать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>
        <w:rPr>
          <w:rStyle w:val="blk"/>
          <w:sz w:val="28"/>
          <w:szCs w:val="28"/>
        </w:rPr>
        <w:t>, иные лица.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Председатель территориальной счетной комиссии обеспечивает порядок при подсчете голосов.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2. Перед непосредственным подсчетом голосов все собранные заполненные бюллетени передаются председателю территориальной счетной </w:t>
      </w:r>
      <w:r>
        <w:rPr>
          <w:rStyle w:val="blk"/>
          <w:sz w:val="28"/>
          <w:szCs w:val="28"/>
        </w:rPr>
        <w:lastRenderedPageBreak/>
        <w:t>комиссии. При этом фиксируется общее количество участников голосования, принявших участие в голосовании.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 о результатах голосования. 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6331D" w:rsidRDefault="0026331D" w:rsidP="0026331D">
      <w:pPr>
        <w:pStyle w:val="ConsPlusNormal"/>
        <w:jc w:val="both"/>
        <w:rPr>
          <w:rFonts w:eastAsia="Times New Roman"/>
          <w:bCs/>
        </w:rPr>
      </w:pPr>
      <w:r>
        <w:rPr>
          <w:rStyle w:val="blk"/>
          <w:sz w:val="28"/>
          <w:szCs w:val="28"/>
        </w:rPr>
        <w:tab/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26331D" w:rsidRDefault="0026331D" w:rsidP="0026331D">
      <w:pPr>
        <w:pStyle w:val="ConsPlusNormal"/>
        <w:jc w:val="both"/>
        <w:rPr>
          <w:rStyle w:val="blk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4. После завершения подсчета действительные и недействительные бюллетени упаковываются в отдельные пачки, на которых указываются номер территориального счетного участка, число упакованных действительных и недействительных бюллетеней.  Пачки с бюллетенями заклеиваются и скрепляются подписью председателя территориальной счетной комиссии.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5.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 о результатах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2 к настоящему Порядку</w:t>
      </w:r>
      <w:r>
        <w:rPr>
          <w:rStyle w:val="blk"/>
          <w:sz w:val="28"/>
          <w:szCs w:val="28"/>
        </w:rPr>
        <w:t xml:space="preserve">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 </w:t>
      </w:r>
    </w:p>
    <w:p w:rsidR="0026331D" w:rsidRDefault="0026331D" w:rsidP="0026331D">
      <w:pPr>
        <w:pStyle w:val="ConsPlusNormal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6331D" w:rsidRDefault="0026331D" w:rsidP="0026331D">
      <w:pPr>
        <w:pStyle w:val="ConsPlusNormal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итогов голосования по общественным территориям производится общественной комиссией на основании итоговых протоколов территориальных счетных комиссий о результатах голосования, и оформляется итоговым протоколом общественной комиссии об итогах голосования по форме согласно приложению 3 к настоящему Порядку.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8.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городского округа город Елец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 Сведения об итогах голосования подлежат опубликованию администрацией городского округа город Елец в Елецкой городской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Красное знамя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городского округа город Елец в информационно-телекоммуникационной сети «Интернет»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6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elets-adm.ru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пяти дней со дня установления итогов голосования.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территориальной счетной комиссии о результатах голосования, итоговый протокол общественной комиссии об итогах голосования передаются на ответственное хранение в администрацию городского округа город Елец, подлежат хранению в течение одного года, а затем уничтожаются.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331D" w:rsidRDefault="0026331D" w:rsidP="002633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Статья 5. Заключительные положения</w:t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6331D" w:rsidRDefault="0026331D" w:rsidP="0026331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Настоящий Порядок вступает в силу со дня его официального опубликования.</w:t>
      </w:r>
    </w:p>
    <w:p w:rsidR="0026331D" w:rsidRDefault="0026331D" w:rsidP="002633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331D" w:rsidRDefault="0026331D" w:rsidP="002633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331D" w:rsidRDefault="0026331D" w:rsidP="002633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городского округа город Елец                                                  С.А. Панов</w:t>
      </w:r>
    </w:p>
    <w:tbl>
      <w:tblPr>
        <w:tblW w:w="10008" w:type="dxa"/>
        <w:tblLook w:val="00A0"/>
      </w:tblPr>
      <w:tblGrid>
        <w:gridCol w:w="4361"/>
        <w:gridCol w:w="5647"/>
      </w:tblGrid>
      <w:tr w:rsidR="0026331D" w:rsidTr="0026331D">
        <w:tc>
          <w:tcPr>
            <w:tcW w:w="4361" w:type="dxa"/>
          </w:tcPr>
          <w:p w:rsidR="0026331D" w:rsidRDefault="002633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</w:tc>
        <w:tc>
          <w:tcPr>
            <w:tcW w:w="5647" w:type="dxa"/>
            <w:hideMark/>
          </w:tcPr>
          <w:p w:rsidR="0026331D" w:rsidRDefault="0026331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 Приложение 1</w:t>
            </w:r>
          </w:p>
          <w:p w:rsidR="0026331D" w:rsidRDefault="0026331D">
            <w:pPr>
              <w:pStyle w:val="a5"/>
              <w:spacing w:before="0" w:beforeAutospacing="0" w:after="0" w:afterAutospacing="0" w:line="20" w:lineRule="atLeas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 Порядку организации и проведения голосования по отбору общественных территорий городского округа город Елец, подлежащих благоустройству в 2018 году</w:t>
            </w:r>
          </w:p>
        </w:tc>
      </w:tr>
    </w:tbl>
    <w:p w:rsidR="0026331D" w:rsidRDefault="0026331D" w:rsidP="0026331D">
      <w:pPr>
        <w:jc w:val="right"/>
        <w:rPr>
          <w:sz w:val="28"/>
          <w:szCs w:val="28"/>
          <w:lang w:eastAsia="en-US"/>
        </w:rPr>
      </w:pPr>
    </w:p>
    <w:tbl>
      <w:tblPr>
        <w:tblW w:w="10980" w:type="dxa"/>
        <w:tblInd w:w="-972" w:type="dxa"/>
        <w:tblBorders>
          <w:insideH w:val="single" w:sz="4" w:space="0" w:color="auto"/>
        </w:tblBorders>
        <w:tblLayout w:type="fixed"/>
        <w:tblLook w:val="04A0"/>
      </w:tblPr>
      <w:tblGrid>
        <w:gridCol w:w="2160"/>
        <w:gridCol w:w="7401"/>
        <w:gridCol w:w="1419"/>
      </w:tblGrid>
      <w:tr w:rsidR="0026331D" w:rsidTr="0026331D">
        <w:trPr>
          <w:cantSplit/>
        </w:trPr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331D" w:rsidRDefault="0026331D">
            <w:pPr>
              <w:pStyle w:val="1"/>
              <w:spacing w:line="0" w:lineRule="atLeast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Подписи двух членов</w:t>
            </w:r>
          </w:p>
          <w:p w:rsidR="0026331D" w:rsidRDefault="0026331D">
            <w:pPr>
              <w:spacing w:line="0" w:lineRule="atLeast"/>
              <w:ind w:firstLine="82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территориальной</w:t>
            </w:r>
          </w:p>
          <w:p w:rsidR="0026331D" w:rsidRDefault="0026331D">
            <w:pPr>
              <w:spacing w:line="0" w:lineRule="atLeast"/>
              <w:ind w:firstLine="825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счетной комиссии</w:t>
            </w:r>
          </w:p>
          <w:p w:rsidR="0026331D" w:rsidRDefault="0026331D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_________________</w:t>
            </w:r>
          </w:p>
          <w:p w:rsidR="0026331D" w:rsidRDefault="0026331D">
            <w:pPr>
              <w:ind w:firstLine="8256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</w:t>
            </w:r>
          </w:p>
          <w:p w:rsidR="0026331D" w:rsidRDefault="00263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БЮЛЛЕТЕНЬ</w:t>
            </w:r>
          </w:p>
          <w:p w:rsidR="0026331D" w:rsidRDefault="0026331D">
            <w:pPr>
              <w:pStyle w:val="a5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голосования по отбору общественных территорий городского округа</w:t>
            </w:r>
          </w:p>
          <w:p w:rsidR="0026331D" w:rsidRDefault="0026331D">
            <w:pPr>
              <w:pStyle w:val="a5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 Елец, подлежащих благоустройству в 2018 году</w:t>
            </w:r>
          </w:p>
          <w:p w:rsidR="0026331D" w:rsidRDefault="0026331D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</w:tc>
      </w:tr>
      <w:tr w:rsidR="0026331D" w:rsidTr="0026331D">
        <w:trPr>
          <w:cantSplit/>
          <w:trHeight w:val="1974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2"/>
              <w:jc w:val="center"/>
              <w:rPr>
                <w:rFonts w:eastAsiaTheme="minorEastAsia"/>
                <w:i/>
                <w:sz w:val="16"/>
                <w:lang w:val="ru-RU"/>
              </w:rPr>
            </w:pPr>
            <w:r>
              <w:rPr>
                <w:rFonts w:eastAsiaTheme="minorEastAsia"/>
                <w:lang w:val="ru-RU"/>
              </w:rPr>
              <w:t>РАЗЪЯСНЕНИЕ О ПОРЯДКЕ ЗАПОЛНЕНИЯ БЮЛЛЕТЕНЯ</w:t>
            </w:r>
          </w:p>
          <w:p w:rsidR="0026331D" w:rsidRDefault="0026331D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 в пустых квадратах  справа от наименования общественной территории  не более чем 3 общественных территорий, в пользу которых  сделан выбор.</w:t>
            </w:r>
          </w:p>
          <w:p w:rsidR="0026331D" w:rsidRDefault="0026331D">
            <w:pPr>
              <w:spacing w:after="200" w:line="276" w:lineRule="auto"/>
              <w:rPr>
                <w:i/>
                <w:sz w:val="18"/>
                <w:szCs w:val="22"/>
                <w:lang w:eastAsia="en-US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3квадратах   либо бюллетень,  в котором  знаки  не проставлены  ни в одном из квадратов - считаются недействительными. </w:t>
            </w:r>
          </w:p>
        </w:tc>
      </w:tr>
      <w:tr w:rsidR="0026331D" w:rsidTr="0026331D">
        <w:trPr>
          <w:trHeight w:val="13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jc w:val="both"/>
              <w:rPr>
                <w:b/>
                <w:i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pict>
                <v:rect id="Rectangle 2" o:spid="_x0000_s1026" style="position:absolute;left:0;text-align:left;margin-left:490.4pt;margin-top:12.9pt;width:42.6pt;height:42.6pt;z-index:1;visibility:visible;mso-position-horizontal-relative:text;mso-position-vertical-relative:text" strokeweight="1.5pt"/>
              </w:pict>
            </w:r>
          </w:p>
          <w:p w:rsidR="0026331D" w:rsidRDefault="0026331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НАИМЕНОВАНИЕ</w:t>
            </w:r>
          </w:p>
          <w:p w:rsidR="0026331D" w:rsidRDefault="0026331D">
            <w:pPr>
              <w:spacing w:after="200" w:line="276" w:lineRule="auto"/>
              <w:jc w:val="both"/>
              <w:rPr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1D" w:rsidRDefault="002633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</w:t>
            </w:r>
            <w:r>
              <w:rPr>
                <w:sz w:val="32"/>
                <w:szCs w:val="32"/>
              </w:rPr>
              <w:t>.</w:t>
            </w:r>
          </w:p>
          <w:p w:rsidR="0026331D" w:rsidRDefault="0026331D">
            <w:pPr>
              <w:spacing w:after="200" w:line="276" w:lineRule="auto"/>
              <w:ind w:firstLine="459"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spacing w:after="200" w:line="276" w:lineRule="auto"/>
              <w:jc w:val="both"/>
              <w:rPr>
                <w:sz w:val="18"/>
                <w:szCs w:val="22"/>
                <w:lang w:eastAsia="en-US"/>
              </w:rPr>
            </w:pPr>
          </w:p>
        </w:tc>
      </w:tr>
      <w:tr w:rsidR="0026331D" w:rsidTr="0026331D">
        <w:trPr>
          <w:trHeight w:val="18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jc w:val="both"/>
              <w:rPr>
                <w:b/>
                <w:i/>
                <w:noProof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pict>
                <v:rect id="Rectangle 3" o:spid="_x0000_s1027" style="position:absolute;left:0;text-align:left;margin-left:490.4pt;margin-top:12.9pt;width:42.6pt;height:42.6pt;z-index:2;visibility:visible;mso-position-horizontal-relative:text;mso-position-vertical-relative:text" strokeweight="1.5pt"/>
              </w:pict>
            </w:r>
          </w:p>
          <w:p w:rsidR="0026331D" w:rsidRDefault="0026331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26331D" w:rsidRDefault="0026331D">
            <w:pPr>
              <w:spacing w:after="200" w:line="276" w:lineRule="auto"/>
              <w:jc w:val="both"/>
              <w:rPr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1D" w:rsidRDefault="002633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26331D" w:rsidRDefault="002633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spacing w:after="200" w:line="276" w:lineRule="auto"/>
              <w:jc w:val="both"/>
              <w:rPr>
                <w:sz w:val="18"/>
                <w:szCs w:val="22"/>
                <w:lang w:eastAsia="en-US"/>
              </w:rPr>
            </w:pPr>
          </w:p>
        </w:tc>
      </w:tr>
      <w:tr w:rsidR="0026331D" w:rsidTr="0026331D">
        <w:trPr>
          <w:trHeight w:val="16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jc w:val="both"/>
              <w:rPr>
                <w:b/>
                <w:i/>
                <w:noProof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pict>
                <v:rect id="Rectangle 4" o:spid="_x0000_s1028" style="position:absolute;left:0;text-align:left;margin-left:490.4pt;margin-top:12.9pt;width:42.6pt;height:42.6pt;z-index:3;visibility:visible;mso-position-horizontal-relative:text;mso-position-vertical-relative:text" strokeweight="1.5pt"/>
              </w:pict>
            </w:r>
          </w:p>
          <w:p w:rsidR="0026331D" w:rsidRDefault="0026331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26331D" w:rsidRDefault="0026331D">
            <w:pPr>
              <w:spacing w:after="200" w:line="276" w:lineRule="auto"/>
              <w:jc w:val="both"/>
              <w:rPr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1D" w:rsidRDefault="002633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spacing w:after="200" w:line="276" w:lineRule="auto"/>
              <w:jc w:val="both"/>
              <w:rPr>
                <w:sz w:val="18"/>
                <w:szCs w:val="22"/>
                <w:lang w:eastAsia="en-US"/>
              </w:rPr>
            </w:pPr>
          </w:p>
        </w:tc>
      </w:tr>
      <w:tr w:rsidR="0026331D" w:rsidTr="0026331D">
        <w:trPr>
          <w:trHeight w:val="16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jc w:val="both"/>
              <w:rPr>
                <w:b/>
                <w:i/>
                <w:noProof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pict>
                <v:rect id="_x0000_s1030" style="position:absolute;left:0;text-align:left;margin-left:490.4pt;margin-top:12.9pt;width:42.6pt;height:42.6pt;z-index:5;visibility:visible;mso-position-horizontal-relative:text;mso-position-vertical-relative:text" strokeweight="1.5pt"/>
              </w:pict>
            </w:r>
          </w:p>
          <w:p w:rsidR="0026331D" w:rsidRDefault="0026331D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НАИМЕНОВАНИЕ</w:t>
            </w:r>
          </w:p>
          <w:p w:rsidR="0026331D" w:rsidRDefault="0026331D">
            <w:pPr>
              <w:spacing w:after="200" w:line="276" w:lineRule="auto"/>
              <w:jc w:val="both"/>
              <w:rPr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1D" w:rsidRDefault="002633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26331D" w:rsidRDefault="002633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spacing w:after="200" w:line="276" w:lineRule="auto"/>
              <w:jc w:val="both"/>
              <w:rPr>
                <w:sz w:val="1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pict>
                <v:rect id="_x0000_s1029" style="position:absolute;left:0;text-align:left;margin-left:11.55pt;margin-top:12.35pt;width:42.6pt;height:42.6pt;z-index:4;visibility:visible;mso-position-horizontal-relative:text;mso-position-vertical-relative:text" strokeweight="1.5pt"/>
              </w:pict>
            </w:r>
          </w:p>
        </w:tc>
      </w:tr>
    </w:tbl>
    <w:tbl>
      <w:tblPr>
        <w:tblpPr w:leftFromText="180" w:rightFromText="180" w:vertAnchor="text" w:horzAnchor="margin" w:tblpY="-5453"/>
        <w:tblW w:w="9828" w:type="dxa"/>
        <w:tblLook w:val="00A0"/>
      </w:tblPr>
      <w:tblGrid>
        <w:gridCol w:w="4485"/>
        <w:gridCol w:w="5343"/>
      </w:tblGrid>
      <w:tr w:rsidR="0026331D" w:rsidTr="0026331D">
        <w:trPr>
          <w:trHeight w:val="2381"/>
        </w:trPr>
        <w:tc>
          <w:tcPr>
            <w:tcW w:w="4485" w:type="dxa"/>
          </w:tcPr>
          <w:p w:rsidR="0026331D" w:rsidRDefault="002633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</w:tc>
        <w:tc>
          <w:tcPr>
            <w:tcW w:w="5343" w:type="dxa"/>
          </w:tcPr>
          <w:p w:rsidR="0026331D" w:rsidRDefault="0026331D">
            <w:pPr>
              <w:jc w:val="right"/>
              <w:rPr>
                <w:sz w:val="28"/>
                <w:lang w:eastAsia="en-US"/>
              </w:rPr>
            </w:pPr>
          </w:p>
          <w:p w:rsidR="0026331D" w:rsidRDefault="0026331D">
            <w:pPr>
              <w:jc w:val="right"/>
            </w:pPr>
          </w:p>
          <w:p w:rsidR="0026331D" w:rsidRDefault="0026331D">
            <w:pPr>
              <w:jc w:val="right"/>
            </w:pPr>
          </w:p>
          <w:p w:rsidR="0026331D" w:rsidRDefault="0026331D">
            <w:pPr>
              <w:jc w:val="right"/>
            </w:pPr>
            <w:r>
              <w:t>Приложение 2</w:t>
            </w:r>
          </w:p>
          <w:p w:rsidR="0026331D" w:rsidRDefault="0026331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к Порядку организации и проведения голосования по отбору общественных территорий городского округа город Елец, подлежащих благоустройству в 2018 году</w:t>
            </w:r>
          </w:p>
        </w:tc>
      </w:tr>
    </w:tbl>
    <w:p w:rsidR="0026331D" w:rsidRDefault="0026331D" w:rsidP="0026331D">
      <w:pPr>
        <w:pStyle w:val="a5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Экземпляр № ______</w:t>
      </w:r>
    </w:p>
    <w:p w:rsidR="0026331D" w:rsidRDefault="0026331D" w:rsidP="0026331D">
      <w:pPr>
        <w:pStyle w:val="a5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Голосование </w:t>
      </w:r>
      <w:r>
        <w:rPr>
          <w:sz w:val="28"/>
          <w:szCs w:val="28"/>
        </w:rPr>
        <w:t>по отбору общественных территорий городского округа город Елец, подлежащих благоустройству в 2018 году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Число граждан, внесенных в список                               цифрами 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день голосования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бюллетеней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Число заполненных бюллетеней,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счетной комиссии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бюллетеней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бюллетеней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5327"/>
        <w:gridCol w:w="1341"/>
        <w:gridCol w:w="1874"/>
      </w:tblGrid>
      <w:tr w:rsidR="0026331D" w:rsidTr="0026331D">
        <w:trPr>
          <w:trHeight w:val="40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26331D" w:rsidTr="0026331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1D" w:rsidRDefault="0026331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1D" w:rsidRDefault="0026331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Прописью</w:t>
            </w: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(ФИО)                (подпись)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(ФИО)                (подпись)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tbl>
      <w:tblPr>
        <w:tblW w:w="0" w:type="auto"/>
        <w:tblLook w:val="00A0"/>
      </w:tblPr>
      <w:tblGrid>
        <w:gridCol w:w="4217"/>
        <w:gridCol w:w="5354"/>
      </w:tblGrid>
      <w:tr w:rsidR="0026331D" w:rsidTr="0026331D">
        <w:tc>
          <w:tcPr>
            <w:tcW w:w="4361" w:type="dxa"/>
          </w:tcPr>
          <w:p w:rsidR="0026331D" w:rsidRDefault="0026331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</w:tc>
        <w:tc>
          <w:tcPr>
            <w:tcW w:w="5467" w:type="dxa"/>
          </w:tcPr>
          <w:p w:rsidR="0026331D" w:rsidRDefault="0026331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26331D" w:rsidRDefault="002633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26331D" w:rsidRDefault="0026331D">
            <w:pPr>
              <w:pStyle w:val="a5"/>
              <w:spacing w:before="0" w:beforeAutospacing="0" w:after="0" w:afterAutospacing="0" w:line="20" w:lineRule="atLeas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 Порядку организации и проведения голосования по отбору общественных территорий городского округа город Елец, подлежащих благоустройству в 2018 году</w:t>
            </w:r>
          </w:p>
        </w:tc>
      </w:tr>
    </w:tbl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eastAsia="en-US"/>
        </w:rPr>
      </w:pPr>
    </w:p>
    <w:p w:rsidR="0026331D" w:rsidRDefault="0026331D" w:rsidP="002633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Экземпляр № ______</w:t>
      </w:r>
    </w:p>
    <w:p w:rsidR="0026331D" w:rsidRDefault="0026331D" w:rsidP="002633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eastAsia="Times New Roman"/>
          <w:sz w:val="28"/>
          <w:szCs w:val="28"/>
          <w:lang w:eastAsia="en-US"/>
        </w:rPr>
      </w:pPr>
    </w:p>
    <w:p w:rsidR="0026331D" w:rsidRDefault="0026331D" w:rsidP="002633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Голосование </w:t>
      </w:r>
      <w:r>
        <w:rPr>
          <w:sz w:val="28"/>
          <w:szCs w:val="28"/>
        </w:rPr>
        <w:t>по отбору общественных территорий городского округа</w:t>
      </w:r>
    </w:p>
    <w:p w:rsidR="0026331D" w:rsidRDefault="0026331D" w:rsidP="0026331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город Елец, подлежащих благоустройству в 2018 году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Общественная комиссия </w:t>
      </w: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  <w:lang w:eastAsia="en-US"/>
        </w:rPr>
      </w:pPr>
      <w:r>
        <w:rPr>
          <w:szCs w:val="28"/>
        </w:rPr>
        <w:t>по обеспечению реализации подпрограммы «Благоустройство и санитарное содержание территории городского округа город Елец» муниципальной программы «Обеспечение населения городского округа город Елец комфортными условиями жизни на 2014-2020 годы»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Число граждан, внесенных в списки                                цифрами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голосования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день голосования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бюллетеней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Число заполненных бюллетеней,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полученных членами территориальных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счетных комиссий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бюллетеней 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  прописью</w:t>
      </w:r>
    </w:p>
    <w:p w:rsidR="0026331D" w:rsidRDefault="0026331D" w:rsidP="0026331D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бюллетеней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5327"/>
        <w:gridCol w:w="1341"/>
        <w:gridCol w:w="1874"/>
      </w:tblGrid>
      <w:tr w:rsidR="0026331D" w:rsidTr="0026331D">
        <w:trPr>
          <w:trHeight w:val="40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26331D" w:rsidTr="0026331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1D" w:rsidRDefault="0026331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1D" w:rsidRDefault="0026331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Прописью</w:t>
            </w: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1D" w:rsidTr="0026331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1D" w:rsidRDefault="0026331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                           ____________    ____________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(ФИО)              (подпись)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(ФИО)             (подпись)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6331D" w:rsidRDefault="0026331D" w:rsidP="0026331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</w:p>
    <w:p w:rsidR="0026331D" w:rsidRDefault="0026331D" w:rsidP="0026331D">
      <w:pPr>
        <w:tabs>
          <w:tab w:val="left" w:pos="6030"/>
        </w:tabs>
        <w:rPr>
          <w:szCs w:val="28"/>
        </w:rPr>
      </w:pPr>
    </w:p>
    <w:p w:rsidR="0026331D" w:rsidRDefault="0026331D" w:rsidP="0026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</w:p>
    <w:p w:rsidR="0026331D" w:rsidRPr="0026331D" w:rsidRDefault="0026331D" w:rsidP="00E43D7F">
      <w:pPr>
        <w:jc w:val="both"/>
        <w:rPr>
          <w:sz w:val="28"/>
          <w:szCs w:val="28"/>
        </w:rPr>
      </w:pPr>
    </w:p>
    <w:sectPr w:rsidR="0026331D" w:rsidRPr="0026331D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10182F"/>
    <w:rsid w:val="00173ED9"/>
    <w:rsid w:val="001F722C"/>
    <w:rsid w:val="0026331D"/>
    <w:rsid w:val="002D0664"/>
    <w:rsid w:val="002D1B5F"/>
    <w:rsid w:val="00376813"/>
    <w:rsid w:val="003B7F1F"/>
    <w:rsid w:val="003D7C16"/>
    <w:rsid w:val="003F4F29"/>
    <w:rsid w:val="004243CC"/>
    <w:rsid w:val="004257A8"/>
    <w:rsid w:val="00443858"/>
    <w:rsid w:val="00444F3F"/>
    <w:rsid w:val="00464785"/>
    <w:rsid w:val="004D352E"/>
    <w:rsid w:val="00562B97"/>
    <w:rsid w:val="0057111A"/>
    <w:rsid w:val="005B4CAC"/>
    <w:rsid w:val="005C72DD"/>
    <w:rsid w:val="00633801"/>
    <w:rsid w:val="00671C3E"/>
    <w:rsid w:val="006D2CCC"/>
    <w:rsid w:val="00771BBD"/>
    <w:rsid w:val="00783D72"/>
    <w:rsid w:val="00785777"/>
    <w:rsid w:val="00786FC3"/>
    <w:rsid w:val="007A1186"/>
    <w:rsid w:val="00810867"/>
    <w:rsid w:val="00824693"/>
    <w:rsid w:val="008337A7"/>
    <w:rsid w:val="00861F28"/>
    <w:rsid w:val="008A3977"/>
    <w:rsid w:val="008D20EE"/>
    <w:rsid w:val="00942F12"/>
    <w:rsid w:val="00944BE2"/>
    <w:rsid w:val="00966296"/>
    <w:rsid w:val="009809E0"/>
    <w:rsid w:val="009F3532"/>
    <w:rsid w:val="00AA7170"/>
    <w:rsid w:val="00B01455"/>
    <w:rsid w:val="00B96FAB"/>
    <w:rsid w:val="00C562EA"/>
    <w:rsid w:val="00CE069E"/>
    <w:rsid w:val="00D03304"/>
    <w:rsid w:val="00DC722D"/>
    <w:rsid w:val="00DE147E"/>
    <w:rsid w:val="00E43D7F"/>
    <w:rsid w:val="00E65437"/>
    <w:rsid w:val="00E67BE8"/>
    <w:rsid w:val="00EC2009"/>
    <w:rsid w:val="00F36079"/>
    <w:rsid w:val="00F45A5D"/>
    <w:rsid w:val="00FB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331D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6331D"/>
    <w:pPr>
      <w:keepNext/>
      <w:spacing w:before="240" w:after="60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character" w:customStyle="1" w:styleId="10">
    <w:name w:val="Заголовок 1 Знак"/>
    <w:basedOn w:val="a0"/>
    <w:link w:val="1"/>
    <w:rsid w:val="0026331D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semiHidden/>
    <w:rsid w:val="0026331D"/>
    <w:rPr>
      <w:rFonts w:ascii="Times New Roman" w:eastAsia="Times New Roman" w:hAnsi="Times New Roman"/>
      <w:b/>
      <w:sz w:val="24"/>
      <w:lang w:val="en-US"/>
    </w:rPr>
  </w:style>
  <w:style w:type="paragraph" w:styleId="HTML">
    <w:name w:val="HTML Preformatted"/>
    <w:basedOn w:val="a"/>
    <w:link w:val="HTML0"/>
    <w:unhideWhenUsed/>
    <w:rsid w:val="0026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31D"/>
    <w:rPr>
      <w:rFonts w:ascii="Courier New" w:hAnsi="Courier New" w:cs="Courier New"/>
    </w:rPr>
  </w:style>
  <w:style w:type="paragraph" w:styleId="a5">
    <w:name w:val="Normal (Web)"/>
    <w:basedOn w:val="a"/>
    <w:unhideWhenUsed/>
    <w:rsid w:val="0026331D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nhideWhenUsed/>
    <w:rsid w:val="0026331D"/>
    <w:pPr>
      <w:ind w:right="-108"/>
      <w:jc w:val="center"/>
    </w:pPr>
    <w:rPr>
      <w:rFonts w:eastAsia="Calibri"/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6331D"/>
    <w:rPr>
      <w:rFonts w:ascii="Times New Roman" w:hAnsi="Times New Roman"/>
      <w:b/>
    </w:rPr>
  </w:style>
  <w:style w:type="paragraph" w:customStyle="1" w:styleId="ListParagraph">
    <w:name w:val="List Paragraph"/>
    <w:basedOn w:val="a"/>
    <w:rsid w:val="002633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6331D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semiHidden/>
    <w:unhideWhenUsed/>
    <w:rsid w:val="00263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5741677696479034&amp;from=yandex.ru%3Bsearch%2F%3Bweb%3B%3B&amp;text=&amp;etext=1663.MCj4uE6th1kywEjh1mKcWYpg9ME6p_CKNXqK1pIJSiX3b7TPIMpKHf1TVlgX66U4ZLcAB_VtHpm-PsIQt5ta0lQIH-Vn84cHP1wVcqZlWRo.dc275c165737fc450df178366de68af57fd0321b&amp;uuid=&amp;state=WkI1WI4IbJHybCQJFouMIRyO-MjY1ZFmOgiDKiLDMqg2yk6gWApOb3UqbM_JOSIzos3cLEwrbyfjMdrKo49Ilm3iRzLjFLKRAtwe0TIDxBfxXN8VzP9rGvivHt5-6mwd&amp;&amp;cst=AiuY0DBWFJ5Hyx_fyvalFLbx_rLFgHYCTMz9wGJy8avytMWCDKtWMN3OaAAFA52-lGdaG_Sa1JT91VczaEoOkCb-7yUWLsKHtyhhbPuceoPj8ZDS-rGGjRRVl1s4uaWsz7KJKjJXg9RKIfjeDmifWs4cCAVxlJ28Nl2gUYHhBPPqFvCHsSQAVc6uoNJZE6E-NDTO_d6VR3tmlJEUb10t_rwdf6dDmgV-C3MZ4_AdufFcdJx3-ShvgpUftR8KyTR1yVP38ZrVGre9Q61nA_DfJKd0uq620HY7xWCCBx76aRQPo8cr_9tIF_RSPhiJ43teF5TXXbc2Erp-5R-BBsdsymWyzpiQqH07QoxogBm76iit8lx0-cwWmOim66npQABo6N6A0WIAI23z6In2AL60u0FQ0U5gzo_EnXKyzwHijS3i4olCTJA2FaSLbhoDBcG-S0la0ABf4KcscTNkQYOmZ4kfXHqx29VeSS4-MOrEMnzz_HwDU_EDIUGUunVNWB_BpFN5CFDFf6EwR5Ep-3RCD9ik_g-iNpBeliuVohbiq-JEwojXDKYIVIiUmzVNqa8UFqXTXi6gYQRzP6DCO6PhMvKp6qgGGi7RPyOwXDckdMs8y0bQD-s4AHku0RD0ZOIhkcayZ9liqzsTwNGLFiDOKab2ofTY8eGouI-2-Ce2OdFazWwK_BNY25DH4z5a41wpirWXw_kvV0ZLlmlsJc2PCMubUR8iggMwHXVV4wPoVgcfXjzeGRN3UQ,,&amp;data=UlNrNmk5WktYejR0eWJFYk1LdmtxcXdTSXRUMXZwYVpXUjg3S0JxVEloMlZYcHdva3E1dnJ2TTRGQ0JHb1J4RGVYT2pEbzVTUjZVMFRvbExwazdCSEtqVU1tQk5xRlkt&amp;sign=498343b8aa40e65063b6d37c214330eb&amp;keyno=0&amp;b64e=2&amp;ref=orjY4mGPRjk5boDnW0uvlrrd71vZw9kpRGJgA8ksnbkGePu1MqMY2prm-zBhSlGRAmgGKPl7VNUXakZdEP6fECVSAqRWBukCtZ7127w_GV_9W5IdwcuQEUcMMXaioveHzyR0CziUTWFT9X6ZwOUIA0Lh6OxaN2ySvGV1OUuscX8JMfTqLWcJUMhv0Im00kgzC-ZS2HV_3mglYI06KVwTGcm_Q0suzfarHpVw897U4X4A6Svb7Jw6-5JIvPEKAg4O7Ii_W5vhT6SeCUBAnJxLbuWt8_d878mTomMLay_XZ9HNAm-jiiW-EVLHPcpBK6uYneNJQOsJREs,&amp;l10n=ru&amp;cts=1515747787483&amp;mc=4.043801694853791" TargetMode="External"/><Relationship Id="rId5" Type="http://schemas.openxmlformats.org/officeDocument/2006/relationships/hyperlink" Target="http://yandex.ru/clck/jsredir?bu=uniq1515741677696479034&amp;from=yandex.ru%3Bsearch%2F%3Bweb%3B%3B&amp;text=&amp;etext=1663.MCj4uE6th1kywEjh1mKcWYpg9ME6p_CKNXqK1pIJSiX3b7TPIMpKHf1TVlgX66U4ZLcAB_VtHpm-PsIQt5ta0lQIH-Vn84cHP1wVcqZlWRo.dc275c165737fc450df178366de68af57fd0321b&amp;uuid=&amp;state=WkI1WI4IbJHybCQJFouMIRyO-MjY1ZFmOgiDKiLDMqg2yk6gWApOb3UqbM_JOSIzos3cLEwrbyfjMdrKo49Ilm3iRzLjFLKRAtwe0TIDxBfxXN8VzP9rGvivHt5-6mwd&amp;&amp;cst=AiuY0DBWFJ5Hyx_fyvalFLbx_rLFgHYCTMz9wGJy8avytMWCDKtWMN3OaAAFA52-lGdaG_Sa1JT91VczaEoOkCb-7yUWLsKHtyhhbPuceoPj8ZDS-rGGjRRVl1s4uaWsz7KJKjJXg9RKIfjeDmifWs4cCAVxlJ28Nl2gUYHhBPPqFvCHsSQAVc6uoNJZE6E-NDTO_d6VR3tmlJEUb10t_rwdf6dDmgV-C3MZ4_AdufFcdJx3-ShvgpUftR8KyTR1yVP38ZrVGre9Q61nA_DfJKd0uq620HY7xWCCBx76aRQPo8cr_9tIF_RSPhiJ43teF5TXXbc2Erp-5R-BBsdsymWyzpiQqH07QoxogBm76iit8lx0-cwWmOim66npQABo6N6A0WIAI23z6In2AL60u0FQ0U5gzo_EnXKyzwHijS3i4olCTJA2FaSLbhoDBcG-S0la0ABf4KcscTNkQYOmZ4kfXHqx29VeSS4-MOrEMnzz_HwDU_EDIUGUunVNWB_BpFN5CFDFf6EwR5Ep-3RCD9ik_g-iNpBeliuVohbiq-JEwojXDKYIVIiUmzVNqa8UFqXTXi6gYQRzP6DCO6PhMvKp6qgGGi7RPyOwXDckdMs8y0bQD-s4AHku0RD0ZOIhkcayZ9liqzsTwNGLFiDOKab2ofTY8eGouI-2-Ce2OdFazWwK_BNY25DH4z5a41wpirWXw_kvV0ZLlmlsJc2PCMubUR8iggMwHXVV4wPoVgcfXjzeGRN3UQ,,&amp;data=UlNrNmk5WktYejR0eWJFYk1LdmtxcXdTSXRUMXZwYVpXUjg3S0JxVEloMlZYcHdva3E1dnJ2TTRGQ0JHb1J4RGVYT2pEbzVTUjZVMFRvbExwazdCSEtqVU1tQk5xRlkt&amp;sign=498343b8aa40e65063b6d37c214330eb&amp;keyno=0&amp;b64e=2&amp;ref=orjY4mGPRjk5boDnW0uvlrrd71vZw9kpRGJgA8ksnbkGePu1MqMY2prm-zBhSlGRAmgGKPl7VNUXakZdEP6fECVSAqRWBukCtZ7127w_GV_9W5IdwcuQEUcMMXaioveHzyR0CziUTWFT9X6ZwOUIA0Lh6OxaN2ySvGV1OUuscX8JMfTqLWcJUMhv0Im00kgzC-ZS2HV_3mglYI06KVwTGcm_Q0suzfarHpVw897U4X4A6Svb7Jw6-5JIvPEKAg4O7Ii_W5vhT6SeCUBAnJxLbuWt8_d878mTomMLay_XZ9HNAm-jiiW-EVLHPcpBK6uYneNJQOsJREs,&amp;l10n=ru&amp;cts=1515747787483&amp;mc=4.043801694853791" TargetMode="External"/><Relationship Id="rId4" Type="http://schemas.openxmlformats.org/officeDocument/2006/relationships/hyperlink" Target="http://yandex.ru/clck/jsredir?bu=uniq1515741677696479034&amp;from=yandex.ru%3Bsearch%2F%3Bweb%3B%3B&amp;text=&amp;etext=1663.MCj4uE6th1kywEjh1mKcWYpg9ME6p_CKNXqK1pIJSiX3b7TPIMpKHf1TVlgX66U4ZLcAB_VtHpm-PsIQt5ta0lQIH-Vn84cHP1wVcqZlWRo.dc275c165737fc450df178366de68af57fd0321b&amp;uuid=&amp;state=WkI1WI4IbJHybCQJFouMIRyO-MjY1ZFmOgiDKiLDMqg2yk6gWApOb3UqbM_JOSIzos3cLEwrbyfjMdrKo49Ilm3iRzLjFLKRAtwe0TIDxBfxXN8VzP9rGvivHt5-6mwd&amp;&amp;cst=AiuY0DBWFJ5Hyx_fyvalFLbx_rLFgHYCTMz9wGJy8avytMWCDKtWMN3OaAAFA52-lGdaG_Sa1JT91VczaEoOkCb-7yUWLsKHtyhhbPuceoPj8ZDS-rGGjRRVl1s4uaWsz7KJKjJXg9RKIfjeDmifWs4cCAVxlJ28Nl2gUYHhBPPqFvCHsSQAVc6uoNJZE6E-NDTO_d6VR3tmlJEUb10t_rwdf6dDmgV-C3MZ4_AdufFcdJx3-ShvgpUftR8KyTR1yVP38ZrVGre9Q61nA_DfJKd0uq620HY7xWCCBx76aRQPo8cr_9tIF_RSPhiJ43teF5TXXbc2Erp-5R-BBsdsymWyzpiQqH07QoxogBm76iit8lx0-cwWmOim66npQABo6N6A0WIAI23z6In2AL60u0FQ0U5gzo_EnXKyzwHijS3i4olCTJA2FaSLbhoDBcG-S0la0ABf4KcscTNkQYOmZ4kfXHqx29VeSS4-MOrEMnzz_HwDU_EDIUGUunVNWB_BpFN5CFDFf6EwR5Ep-3RCD9ik_g-iNpBeliuVohbiq-JEwojXDKYIVIiUmzVNqa8UFqXTXi6gYQRzP6DCO6PhMvKp6qgGGi7RPyOwXDckdMs8y0bQD-s4AHku0RD0ZOIhkcayZ9liqzsTwNGLFiDOKab2ofTY8eGouI-2-Ce2OdFazWwK_BNY25DH4z5a41wpirWXw_kvV0ZLlmlsJc2PCMubUR8iggMwHXVV4wPoVgcfXjzeGRN3UQ,,&amp;data=UlNrNmk5WktYejR0eWJFYk1LdmtxcXdTSXRUMXZwYVpXUjg3S0JxVEloMlZYcHdva3E1dnJ2TTRGQ0JHb1J4RGVYT2pEbzVTUjZVMFRvbExwazdCSEtqVU1tQk5xRlkt&amp;sign=498343b8aa40e65063b6d37c214330eb&amp;keyno=0&amp;b64e=2&amp;ref=orjY4mGPRjk5boDnW0uvlrrd71vZw9kpRGJgA8ksnbkGePu1MqMY2prm-zBhSlGRAmgGKPl7VNUXakZdEP6fECVSAqRWBukCtZ7127w_GV_9W5IdwcuQEUcMMXaioveHzyR0CziUTWFT9X6ZwOUIA0Lh6OxaN2ySvGV1OUuscX8JMfTqLWcJUMhv0Im00kgzC-ZS2HV_3mglYI06KVwTGcm_Q0suzfarHpVw897U4X4A6Svb7Jw6-5JIvPEKAg4O7Ii_W5vhT6SeCUBAnJxLbuWt8_d878mTomMLay_XZ9HNAm-jiiW-EVLHPcpBK6uYneNJQOsJREs,&amp;l10n=ru&amp;cts=1515747787483&amp;mc=4.04380169485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3886</Words>
  <Characters>22152</Characters>
  <Application>Microsoft Office Word</Application>
  <DocSecurity>0</DocSecurity>
  <Lines>184</Lines>
  <Paragraphs>51</Paragraphs>
  <ScaleCrop>false</ScaleCrop>
  <Company>Krokoz™</Company>
  <LinksUpToDate>false</LinksUpToDate>
  <CharactersWithSpaces>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22</cp:revision>
  <cp:lastPrinted>2018-03-02T05:10:00Z</cp:lastPrinted>
  <dcterms:created xsi:type="dcterms:W3CDTF">2018-01-17T05:41:00Z</dcterms:created>
  <dcterms:modified xsi:type="dcterms:W3CDTF">2018-03-06T12:48:00Z</dcterms:modified>
</cp:coreProperties>
</file>