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AC76CC" w:rsidP="002027F8">
      <w:pPr>
        <w:jc w:val="center"/>
        <w:rPr>
          <w:b/>
        </w:rPr>
      </w:pPr>
      <w:r>
        <w:rPr>
          <w:b/>
        </w:rPr>
        <w:t xml:space="preserve">52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AC76CC" w:rsidP="002027F8">
      <w:pPr>
        <w:rPr>
          <w:sz w:val="28"/>
          <w:szCs w:val="28"/>
        </w:rPr>
      </w:pPr>
      <w:r>
        <w:rPr>
          <w:sz w:val="28"/>
          <w:szCs w:val="28"/>
        </w:rPr>
        <w:t>От 2.12.2016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№411</w:t>
      </w:r>
    </w:p>
    <w:p w:rsidR="002027F8" w:rsidRDefault="002027F8" w:rsidP="002027F8"/>
    <w:p w:rsidR="003536CF" w:rsidRDefault="003536CF" w:rsidP="003536CF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50BF">
        <w:rPr>
          <w:sz w:val="28"/>
          <w:szCs w:val="28"/>
        </w:rPr>
        <w:t>внесении изменений в Положение «О приватизации  муниципального имущества город</w:t>
      </w:r>
      <w:r w:rsidR="009B2A87">
        <w:rPr>
          <w:sz w:val="28"/>
          <w:szCs w:val="28"/>
        </w:rPr>
        <w:t>ского округа город Елец</w:t>
      </w:r>
      <w:r w:rsidR="005950BF">
        <w:rPr>
          <w:sz w:val="28"/>
          <w:szCs w:val="28"/>
        </w:rPr>
        <w:t>», принятое решением Совета депутатов города Ельца от 16.07.2010 № 480 (с изменениями от 08.10.2010 № 508</w:t>
      </w:r>
      <w:r w:rsidR="00700E7F">
        <w:rPr>
          <w:sz w:val="28"/>
          <w:szCs w:val="28"/>
        </w:rPr>
        <w:t>, от 12.08.2016</w:t>
      </w:r>
      <w:r w:rsidR="009B2A87">
        <w:rPr>
          <w:sz w:val="28"/>
          <w:szCs w:val="28"/>
        </w:rPr>
        <w:t xml:space="preserve"> </w:t>
      </w:r>
      <w:r w:rsidR="009B2A87">
        <w:rPr>
          <w:sz w:val="28"/>
          <w:szCs w:val="28"/>
        </w:rPr>
        <w:br/>
        <w:t>№ 368</w:t>
      </w:r>
      <w:r w:rsidR="005950BF">
        <w:rPr>
          <w:sz w:val="28"/>
          <w:szCs w:val="28"/>
        </w:rPr>
        <w:t>)</w:t>
      </w:r>
    </w:p>
    <w:p w:rsidR="003536CF" w:rsidRDefault="003536CF" w:rsidP="003536C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2027F8" w:rsidRDefault="003536CF" w:rsidP="005950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950BF">
        <w:rPr>
          <w:sz w:val="28"/>
          <w:szCs w:val="28"/>
        </w:rPr>
        <w:t>пред</w:t>
      </w:r>
      <w:r w:rsidR="007F3A30">
        <w:rPr>
          <w:sz w:val="28"/>
          <w:szCs w:val="28"/>
        </w:rPr>
        <w:t>ложенный</w:t>
      </w:r>
      <w:r w:rsidR="005950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5950BF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</w:t>
      </w:r>
      <w:r w:rsidR="005950BF">
        <w:rPr>
          <w:sz w:val="28"/>
          <w:szCs w:val="28"/>
        </w:rPr>
        <w:t>проект изменений</w:t>
      </w:r>
      <w:r w:rsidR="005950BF">
        <w:rPr>
          <w:sz w:val="28"/>
          <w:szCs w:val="28"/>
        </w:rPr>
        <w:tab/>
        <w:t xml:space="preserve"> в Положение «О приватизации муниципального имущества город</w:t>
      </w:r>
      <w:r w:rsidR="009B2A87">
        <w:rPr>
          <w:sz w:val="28"/>
          <w:szCs w:val="28"/>
        </w:rPr>
        <w:t>ского округа город Елец</w:t>
      </w:r>
      <w:r w:rsidR="005950BF">
        <w:rPr>
          <w:sz w:val="28"/>
          <w:szCs w:val="28"/>
        </w:rPr>
        <w:t xml:space="preserve">», </w:t>
      </w:r>
      <w:r>
        <w:rPr>
          <w:sz w:val="28"/>
          <w:szCs w:val="28"/>
        </w:rPr>
        <w:t>учитывая заключени</w:t>
      </w:r>
      <w:r w:rsidR="005950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950BF">
        <w:rPr>
          <w:sz w:val="28"/>
          <w:szCs w:val="28"/>
        </w:rPr>
        <w:t>прокуратуры города Ельца</w:t>
      </w:r>
      <w:r w:rsidR="002414BB">
        <w:rPr>
          <w:sz w:val="28"/>
          <w:szCs w:val="28"/>
        </w:rPr>
        <w:t xml:space="preserve"> и</w:t>
      </w:r>
      <w:r w:rsidR="002414BB" w:rsidRPr="002414BB">
        <w:rPr>
          <w:sz w:val="28"/>
          <w:szCs w:val="28"/>
        </w:rPr>
        <w:t xml:space="preserve"> </w:t>
      </w:r>
      <w:r w:rsidR="002414BB">
        <w:rPr>
          <w:sz w:val="28"/>
          <w:szCs w:val="28"/>
        </w:rPr>
        <w:t>Контрольно-счетной комиссии городского округа город Елец</w:t>
      </w:r>
      <w:r>
        <w:rPr>
          <w:sz w:val="28"/>
          <w:szCs w:val="28"/>
        </w:rPr>
        <w:t>,</w:t>
      </w:r>
      <w:r w:rsidR="005950BF">
        <w:rPr>
          <w:sz w:val="28"/>
          <w:szCs w:val="28"/>
        </w:rPr>
        <w:t xml:space="preserve"> </w:t>
      </w:r>
      <w:r w:rsidR="00DB6979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="005950B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Уставом городского округа город Елец, </w:t>
      </w:r>
      <w:r w:rsidR="005950BF">
        <w:rPr>
          <w:sz w:val="28"/>
          <w:szCs w:val="28"/>
        </w:rPr>
        <w:t>Совет депутатов городского округа город</w:t>
      </w:r>
      <w:proofErr w:type="gramEnd"/>
      <w:r w:rsidR="005950BF">
        <w:rPr>
          <w:sz w:val="28"/>
          <w:szCs w:val="28"/>
        </w:rPr>
        <w:t xml:space="preserve"> Елец</w:t>
      </w: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950B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Изменения в Положение «О приватизации муниципального имущества город</w:t>
      </w:r>
      <w:r w:rsidR="00E51C41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>» (прилагаются).</w:t>
      </w:r>
    </w:p>
    <w:p w:rsidR="005950BF" w:rsidRDefault="005950BF" w:rsidP="005950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Default="005950BF" w:rsidP="005950BF">
      <w:pPr>
        <w:jc w:val="both"/>
        <w:rPr>
          <w:sz w:val="28"/>
          <w:szCs w:val="28"/>
        </w:rPr>
      </w:pPr>
    </w:p>
    <w:p w:rsidR="005950BF" w:rsidRPr="005950BF" w:rsidRDefault="005950BF" w:rsidP="005950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700E7F" w:rsidRDefault="00700E7F" w:rsidP="00700E7F">
      <w:pPr>
        <w:ind w:right="-766"/>
        <w:jc w:val="center"/>
        <w:rPr>
          <w:sz w:val="28"/>
        </w:rPr>
      </w:pPr>
      <w:r>
        <w:rPr>
          <w:sz w:val="28"/>
        </w:rPr>
        <w:t>ИЗМЕНЕНИЯ</w:t>
      </w:r>
    </w:p>
    <w:p w:rsidR="00700E7F" w:rsidRDefault="00700E7F" w:rsidP="00700E7F">
      <w:pPr>
        <w:ind w:right="-766"/>
        <w:jc w:val="center"/>
        <w:rPr>
          <w:sz w:val="28"/>
        </w:rPr>
      </w:pPr>
      <w:r>
        <w:rPr>
          <w:sz w:val="28"/>
        </w:rPr>
        <w:t>В ПОЛОЖЕНИЕ О ПРИВАТИЗАЦИИ МУНИЦИПАЛЬНОГО ИМУЩЕСТВА ГОРОДСКОГО ОКРУГА ГОРОД ЕЛЕЦ</w:t>
      </w:r>
    </w:p>
    <w:p w:rsidR="00700E7F" w:rsidRDefault="00700E7F" w:rsidP="00700E7F">
      <w:pPr>
        <w:ind w:right="-766"/>
        <w:jc w:val="center"/>
        <w:rPr>
          <w:sz w:val="28"/>
        </w:rPr>
      </w:pPr>
    </w:p>
    <w:p w:rsidR="00700E7F" w:rsidRDefault="00700E7F" w:rsidP="00700E7F">
      <w:pPr>
        <w:autoSpaceDE w:val="0"/>
        <w:autoSpaceDN w:val="0"/>
        <w:adjustRightInd w:val="0"/>
        <w:ind w:left="594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 </w:t>
      </w:r>
    </w:p>
    <w:p w:rsidR="00700E7F" w:rsidRDefault="00700E7F" w:rsidP="00700E7F">
      <w:pPr>
        <w:autoSpaceDE w:val="0"/>
        <w:autoSpaceDN w:val="0"/>
        <w:adjustRightInd w:val="0"/>
        <w:ind w:left="5940"/>
        <w:rPr>
          <w:sz w:val="28"/>
          <w:szCs w:val="28"/>
        </w:rPr>
      </w:pPr>
      <w:r>
        <w:rPr>
          <w:sz w:val="28"/>
          <w:szCs w:val="28"/>
        </w:rPr>
        <w:t>депутатов городского округа город Елец</w:t>
      </w:r>
    </w:p>
    <w:p w:rsidR="00700E7F" w:rsidRDefault="00AC76CC" w:rsidP="00700E7F">
      <w:pPr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от 22.12.2016 №411</w:t>
      </w:r>
    </w:p>
    <w:p w:rsidR="00700E7F" w:rsidRDefault="00700E7F" w:rsidP="00700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E7F" w:rsidRDefault="00700E7F" w:rsidP="00700E7F">
      <w:pPr>
        <w:ind w:right="-766" w:firstLine="567"/>
        <w:jc w:val="both"/>
        <w:rPr>
          <w:sz w:val="28"/>
        </w:rPr>
      </w:pPr>
      <w:r>
        <w:rPr>
          <w:sz w:val="28"/>
        </w:rPr>
        <w:t xml:space="preserve">Статья 1 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 w:rsidRPr="006965F2">
        <w:rPr>
          <w:sz w:val="28"/>
          <w:szCs w:val="28"/>
        </w:rPr>
        <w:t xml:space="preserve">Внести в Положение «О </w:t>
      </w:r>
      <w:r>
        <w:rPr>
          <w:sz w:val="28"/>
          <w:szCs w:val="28"/>
        </w:rPr>
        <w:t>приватизации муниципального имущества городского округа город Елец</w:t>
      </w:r>
      <w:r w:rsidRPr="006965F2">
        <w:rPr>
          <w:sz w:val="28"/>
          <w:szCs w:val="28"/>
        </w:rPr>
        <w:t xml:space="preserve">», принятое решением Совета депутатов города Ельца от </w:t>
      </w:r>
      <w:r>
        <w:rPr>
          <w:sz w:val="28"/>
          <w:szCs w:val="28"/>
        </w:rPr>
        <w:t>16</w:t>
      </w:r>
      <w:r w:rsidRPr="006965F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965F2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6965F2">
        <w:rPr>
          <w:sz w:val="28"/>
          <w:szCs w:val="28"/>
        </w:rPr>
        <w:t xml:space="preserve"> № </w:t>
      </w:r>
      <w:r>
        <w:rPr>
          <w:sz w:val="28"/>
          <w:szCs w:val="28"/>
        </w:rPr>
        <w:t>480</w:t>
      </w:r>
      <w:r w:rsidRPr="006965F2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>от 08.10.2010 № 508, от 12.08.2016 № 368</w:t>
      </w:r>
      <w:r w:rsidRPr="006965F2">
        <w:rPr>
          <w:sz w:val="28"/>
          <w:szCs w:val="28"/>
        </w:rPr>
        <w:t>) следующие изменения: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2 изложить в следующей редакции: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Совет депутатов городского округа город Елец (далее – городской Совет):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не позднее 1 ноября текущего года утверждает прогнозный план (программу) приватизации муниципального имущества на очередной год;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изменения в прогнозный план (программу) приватизации муниципального имущества;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отчет о результатах приватизации муниципального имущества;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 и настоящим Положением</w:t>
      </w:r>
      <w:proofErr w:type="gramStart"/>
      <w:r>
        <w:rPr>
          <w:sz w:val="28"/>
          <w:szCs w:val="28"/>
        </w:rPr>
        <w:t>.»;</w:t>
      </w:r>
      <w:proofErr w:type="gramEnd"/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II</w:t>
      </w:r>
      <w:r w:rsidRPr="002F57C4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и характеристика муниципального имущества, которое планируется приватизировать в __ году» Приложения: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пункта 1 слово «открытых» исключить;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5 следующего содержания: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5. Перечень обществ с ограниченной ответственностью</w:t>
      </w:r>
    </w:p>
    <w:p w:rsidR="00700E7F" w:rsidRDefault="00700E7F" w:rsidP="00700E7F">
      <w:pPr>
        <w:ind w:right="-5"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81"/>
        <w:gridCol w:w="1984"/>
        <w:gridCol w:w="1432"/>
        <w:gridCol w:w="2006"/>
        <w:gridCol w:w="2019"/>
        <w:gridCol w:w="1649"/>
      </w:tblGrid>
      <w:tr w:rsidR="00700E7F" w:rsidRPr="00B4751B" w:rsidTr="005517E9">
        <w:tc>
          <w:tcPr>
            <w:tcW w:w="481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75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751B">
              <w:rPr>
                <w:sz w:val="20"/>
                <w:szCs w:val="20"/>
              </w:rPr>
              <w:t>/</w:t>
            </w:r>
            <w:proofErr w:type="spellStart"/>
            <w:r w:rsidRPr="00B475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7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Наименование общества с ограниченной ответственностью</w:t>
            </w:r>
          </w:p>
        </w:tc>
        <w:tc>
          <w:tcPr>
            <w:tcW w:w="1440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2149" w:type="dxa"/>
          </w:tcPr>
          <w:p w:rsidR="00700E7F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Размер доли в уставном капитале общества с ограниченной ответственностью, находящейся в муниципальной собственности,</w:t>
            </w:r>
          </w:p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71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Размер доли в уставном капитале общества с ограниченной ответственностью,</w:t>
            </w:r>
          </w:p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proofErr w:type="spellStart"/>
            <w:r w:rsidRPr="00B4751B">
              <w:rPr>
                <w:sz w:val="20"/>
                <w:szCs w:val="20"/>
              </w:rPr>
              <w:t>планирумой</w:t>
            </w:r>
            <w:proofErr w:type="spellEnd"/>
            <w:r w:rsidRPr="00B4751B">
              <w:rPr>
                <w:sz w:val="20"/>
                <w:szCs w:val="20"/>
              </w:rPr>
              <w:t xml:space="preserve"> к приватизации,</w:t>
            </w:r>
          </w:p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Сроки приватизации,</w:t>
            </w:r>
          </w:p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 w:rsidRPr="00B4751B">
              <w:rPr>
                <w:sz w:val="20"/>
                <w:szCs w:val="20"/>
              </w:rPr>
              <w:t>квартал</w:t>
            </w:r>
          </w:p>
        </w:tc>
      </w:tr>
      <w:tr w:rsidR="00700E7F" w:rsidRPr="00B4751B" w:rsidTr="005517E9">
        <w:tc>
          <w:tcPr>
            <w:tcW w:w="481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1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00E7F" w:rsidRPr="00B4751B" w:rsidRDefault="00700E7F" w:rsidP="005517E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00E7F" w:rsidRPr="00B32CE5" w:rsidRDefault="00700E7F" w:rsidP="00700E7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700E7F" w:rsidRDefault="00700E7F" w:rsidP="00700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700E7F" w:rsidRDefault="00700E7F" w:rsidP="00700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  <w:r w:rsidRPr="00177229">
        <w:rPr>
          <w:sz w:val="28"/>
          <w:szCs w:val="28"/>
        </w:rPr>
        <w:t xml:space="preserve"> </w:t>
      </w:r>
    </w:p>
    <w:p w:rsidR="00700E7F" w:rsidRDefault="00700E7F" w:rsidP="00700E7F">
      <w:pPr>
        <w:ind w:right="-766"/>
        <w:jc w:val="both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      С.А. Панов</w:t>
      </w:r>
    </w:p>
    <w:p w:rsidR="00700E7F" w:rsidRDefault="00700E7F" w:rsidP="00700E7F">
      <w:pPr>
        <w:autoSpaceDE w:val="0"/>
        <w:autoSpaceDN w:val="0"/>
        <w:adjustRightInd w:val="0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rPr>
          <w:sz w:val="28"/>
          <w:szCs w:val="28"/>
        </w:rPr>
      </w:pPr>
    </w:p>
    <w:p w:rsidR="00700E7F" w:rsidRDefault="00700E7F" w:rsidP="00700E7F">
      <w:pPr>
        <w:autoSpaceDE w:val="0"/>
        <w:autoSpaceDN w:val="0"/>
        <w:adjustRightInd w:val="0"/>
        <w:rPr>
          <w:sz w:val="28"/>
          <w:szCs w:val="28"/>
        </w:rPr>
      </w:pPr>
    </w:p>
    <w:p w:rsidR="00A90C99" w:rsidRDefault="00A90C99" w:rsidP="00A90C99"/>
    <w:p w:rsidR="00A90C99" w:rsidRDefault="00A90C99" w:rsidP="00A90C99"/>
    <w:p w:rsidR="00A90C99" w:rsidRDefault="00A90C99" w:rsidP="00A90C99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3D37"/>
    <w:multiLevelType w:val="hybridMultilevel"/>
    <w:tmpl w:val="C0368948"/>
    <w:lvl w:ilvl="0" w:tplc="C8587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C5FF4"/>
    <w:rsid w:val="000E7D12"/>
    <w:rsid w:val="002027F8"/>
    <w:rsid w:val="00204869"/>
    <w:rsid w:val="00231242"/>
    <w:rsid w:val="002414BB"/>
    <w:rsid w:val="003536CF"/>
    <w:rsid w:val="005950BF"/>
    <w:rsid w:val="006738AF"/>
    <w:rsid w:val="00681708"/>
    <w:rsid w:val="00700E7F"/>
    <w:rsid w:val="007F3A30"/>
    <w:rsid w:val="00884418"/>
    <w:rsid w:val="009B2A87"/>
    <w:rsid w:val="00A463F9"/>
    <w:rsid w:val="00A90C99"/>
    <w:rsid w:val="00AB3EE2"/>
    <w:rsid w:val="00AC76CC"/>
    <w:rsid w:val="00D36EFB"/>
    <w:rsid w:val="00D734BC"/>
    <w:rsid w:val="00DB6979"/>
    <w:rsid w:val="00DC27D7"/>
    <w:rsid w:val="00DE1220"/>
    <w:rsid w:val="00E51C41"/>
    <w:rsid w:val="00E5240E"/>
    <w:rsid w:val="00E55F1E"/>
    <w:rsid w:val="00E75AAE"/>
    <w:rsid w:val="00ED5048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BF"/>
    <w:pPr>
      <w:ind w:left="720"/>
      <w:contextualSpacing/>
    </w:pPr>
  </w:style>
  <w:style w:type="paragraph" w:customStyle="1" w:styleId="a4">
    <w:name w:val="Знак"/>
    <w:basedOn w:val="a"/>
    <w:rsid w:val="00A90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70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B67F-4F5C-4DC2-B253-253D3929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2016-12-19T07:40:00Z</cp:lastPrinted>
  <dcterms:created xsi:type="dcterms:W3CDTF">2016-12-22T10:33:00Z</dcterms:created>
  <dcterms:modified xsi:type="dcterms:W3CDTF">2016-12-22T10:33:00Z</dcterms:modified>
</cp:coreProperties>
</file>