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8F4" w:rsidRDefault="008F08F4" w:rsidP="008F08F4">
      <w:pPr>
        <w:jc w:val="center"/>
        <w:rPr>
          <w:sz w:val="22"/>
          <w:szCs w:val="22"/>
        </w:rPr>
      </w:pPr>
      <w:r>
        <w:rPr>
          <w:sz w:val="22"/>
          <w:szCs w:val="22"/>
        </w:rPr>
        <w:t>РОССИЙСКАЯ  ФЕДЕРАЦИЯ</w:t>
      </w:r>
    </w:p>
    <w:p w:rsidR="008F08F4" w:rsidRDefault="008F08F4" w:rsidP="008F08F4">
      <w:pPr>
        <w:jc w:val="center"/>
        <w:rPr>
          <w:b/>
        </w:rPr>
      </w:pPr>
      <w:r>
        <w:rPr>
          <w:b/>
        </w:rPr>
        <w:t>Липецкая область</w:t>
      </w:r>
    </w:p>
    <w:p w:rsidR="008F08F4" w:rsidRDefault="008F08F4" w:rsidP="008F08F4">
      <w:pPr>
        <w:jc w:val="center"/>
        <w:rPr>
          <w:b/>
          <w:sz w:val="28"/>
          <w:szCs w:val="28"/>
        </w:rPr>
      </w:pPr>
    </w:p>
    <w:p w:rsidR="008F08F4" w:rsidRDefault="008F08F4" w:rsidP="008F08F4">
      <w:pPr>
        <w:jc w:val="center"/>
        <w:rPr>
          <w:b/>
        </w:rPr>
      </w:pPr>
      <w:r>
        <w:rPr>
          <w:b/>
        </w:rPr>
        <w:t>СОВЕТ ДЕПУТАТОВ ГОРОДА ЕЛЬЦА</w:t>
      </w:r>
    </w:p>
    <w:p w:rsidR="008F08F4" w:rsidRDefault="008F08F4" w:rsidP="008F08F4">
      <w:pPr>
        <w:jc w:val="center"/>
        <w:rPr>
          <w:b/>
        </w:rPr>
      </w:pPr>
      <w:r>
        <w:rPr>
          <w:b/>
        </w:rPr>
        <w:t>пятого созыва</w:t>
      </w:r>
    </w:p>
    <w:p w:rsidR="008F08F4" w:rsidRDefault="007C4401" w:rsidP="008F08F4">
      <w:pPr>
        <w:jc w:val="center"/>
        <w:rPr>
          <w:b/>
        </w:rPr>
      </w:pPr>
      <w:r>
        <w:rPr>
          <w:b/>
        </w:rPr>
        <w:t xml:space="preserve">38 </w:t>
      </w:r>
      <w:r w:rsidR="008F08F4">
        <w:rPr>
          <w:b/>
        </w:rPr>
        <w:t xml:space="preserve"> сессия</w:t>
      </w:r>
    </w:p>
    <w:p w:rsidR="008F08F4" w:rsidRDefault="008F08F4" w:rsidP="008F08F4">
      <w:pPr>
        <w:jc w:val="center"/>
        <w:rPr>
          <w:b/>
          <w:sz w:val="28"/>
          <w:szCs w:val="28"/>
        </w:rPr>
      </w:pPr>
    </w:p>
    <w:p w:rsidR="008F08F4" w:rsidRDefault="008F08F4" w:rsidP="008F08F4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8F08F4" w:rsidRDefault="007C4401" w:rsidP="008F08F4">
      <w:pPr>
        <w:jc w:val="center"/>
        <w:rPr>
          <w:sz w:val="28"/>
          <w:szCs w:val="28"/>
        </w:rPr>
      </w:pPr>
      <w:r>
        <w:rPr>
          <w:sz w:val="28"/>
          <w:szCs w:val="28"/>
        </w:rPr>
        <w:t>от   05.10.2015</w:t>
      </w:r>
      <w:r w:rsidR="008F08F4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            </w:t>
      </w:r>
      <w:r w:rsidR="008F08F4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№294</w:t>
      </w:r>
    </w:p>
    <w:p w:rsidR="008F08F4" w:rsidRDefault="008F08F4" w:rsidP="008F08F4">
      <w:pPr>
        <w:ind w:right="5527"/>
        <w:jc w:val="both"/>
        <w:rPr>
          <w:sz w:val="28"/>
          <w:szCs w:val="28"/>
        </w:rPr>
      </w:pPr>
    </w:p>
    <w:p w:rsidR="008F08F4" w:rsidRDefault="008F08F4" w:rsidP="008F08F4">
      <w:pPr>
        <w:ind w:right="55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Устав городского округа город </w:t>
      </w:r>
      <w:r>
        <w:rPr>
          <w:sz w:val="28"/>
          <w:szCs w:val="28"/>
        </w:rPr>
        <w:br/>
        <w:t xml:space="preserve">Елец Липецкой области Российской Федерации </w:t>
      </w:r>
    </w:p>
    <w:p w:rsidR="008F08F4" w:rsidRDefault="008F08F4" w:rsidP="008F08F4">
      <w:pPr>
        <w:ind w:right="5527"/>
        <w:jc w:val="both"/>
        <w:rPr>
          <w:sz w:val="28"/>
          <w:szCs w:val="28"/>
        </w:rPr>
      </w:pPr>
    </w:p>
    <w:p w:rsidR="008F08F4" w:rsidRPr="00ED0ACC" w:rsidRDefault="008F08F4" w:rsidP="008F08F4">
      <w:pPr>
        <w:jc w:val="both"/>
        <w:rPr>
          <w:sz w:val="28"/>
          <w:szCs w:val="28"/>
        </w:rPr>
      </w:pPr>
    </w:p>
    <w:p w:rsidR="008F08F4" w:rsidRDefault="008F08F4" w:rsidP="008F08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0ACC">
        <w:rPr>
          <w:sz w:val="28"/>
          <w:szCs w:val="28"/>
        </w:rPr>
        <w:t xml:space="preserve">Рассмотрев проект </w:t>
      </w:r>
      <w:r>
        <w:rPr>
          <w:sz w:val="28"/>
          <w:szCs w:val="28"/>
        </w:rPr>
        <w:t xml:space="preserve">Изменений в </w:t>
      </w:r>
      <w:r w:rsidRPr="00ED0ACC">
        <w:rPr>
          <w:sz w:val="28"/>
          <w:szCs w:val="28"/>
        </w:rPr>
        <w:t>Устав городского округа город Елец Липецкой области Российской Федерации, учитывая ре</w:t>
      </w:r>
      <w:r>
        <w:rPr>
          <w:sz w:val="28"/>
          <w:szCs w:val="28"/>
        </w:rPr>
        <w:t xml:space="preserve">комендации публичных слушаний, заключения Управления Министерства юстиции </w:t>
      </w:r>
      <w:r w:rsidRPr="00ED0ACC">
        <w:rPr>
          <w:sz w:val="28"/>
          <w:szCs w:val="28"/>
        </w:rPr>
        <w:t xml:space="preserve">Российской Федерации </w:t>
      </w:r>
      <w:r>
        <w:rPr>
          <w:sz w:val="28"/>
          <w:szCs w:val="28"/>
        </w:rPr>
        <w:t>по Липецкой области, прокуратуры города Ельца,</w:t>
      </w:r>
      <w:r w:rsidRPr="00ED0ACC">
        <w:rPr>
          <w:sz w:val="28"/>
          <w:szCs w:val="28"/>
        </w:rPr>
        <w:t xml:space="preserve"> рекомендательное решение постоянной комиссии </w:t>
      </w:r>
      <w:r>
        <w:rPr>
          <w:sz w:val="28"/>
          <w:szCs w:val="28"/>
        </w:rPr>
        <w:t>Совета депутатов города Ельца</w:t>
      </w:r>
      <w:r w:rsidRPr="00ED0ACC">
        <w:rPr>
          <w:sz w:val="28"/>
          <w:szCs w:val="28"/>
        </w:rPr>
        <w:t>, руководствуясь Федеральным законом</w:t>
      </w:r>
      <w:r>
        <w:rPr>
          <w:sz w:val="28"/>
          <w:szCs w:val="28"/>
        </w:rPr>
        <w:t xml:space="preserve"> </w:t>
      </w:r>
      <w:r w:rsidRPr="00ED0ACC">
        <w:rPr>
          <w:sz w:val="28"/>
          <w:szCs w:val="28"/>
        </w:rPr>
        <w:t>от 06.10.2003 № 131-ФЗ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ED0ACC">
        <w:rPr>
          <w:sz w:val="28"/>
          <w:szCs w:val="28"/>
        </w:rPr>
        <w:t>«Об общих принципах организации местного самоуправления в Российской Федерации», Федеральным законом</w:t>
      </w:r>
      <w:r>
        <w:rPr>
          <w:sz w:val="28"/>
          <w:szCs w:val="28"/>
        </w:rPr>
        <w:t xml:space="preserve"> </w:t>
      </w:r>
      <w:r w:rsidRPr="00ED0ACC">
        <w:rPr>
          <w:sz w:val="28"/>
          <w:szCs w:val="28"/>
        </w:rPr>
        <w:t>от 21.07.2005 № 97-ФЗ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ED0ACC">
        <w:rPr>
          <w:sz w:val="28"/>
          <w:szCs w:val="28"/>
        </w:rPr>
        <w:t xml:space="preserve">«О государственной регистрации уставов муниципальных образований», Уставом города Ельца,  Совет депутатов города Ельца </w:t>
      </w:r>
    </w:p>
    <w:p w:rsidR="008F08F4" w:rsidRPr="00ED0ACC" w:rsidRDefault="008F08F4" w:rsidP="008F08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F08F4" w:rsidRDefault="008F08F4" w:rsidP="008F08F4">
      <w:pPr>
        <w:jc w:val="both"/>
        <w:rPr>
          <w:sz w:val="28"/>
          <w:szCs w:val="28"/>
        </w:rPr>
      </w:pPr>
      <w:r w:rsidRPr="00ED0ACC">
        <w:rPr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8F08F4" w:rsidRPr="00ED0ACC" w:rsidRDefault="008F08F4" w:rsidP="008F08F4">
      <w:pPr>
        <w:jc w:val="both"/>
        <w:rPr>
          <w:sz w:val="28"/>
          <w:szCs w:val="28"/>
        </w:rPr>
      </w:pPr>
    </w:p>
    <w:p w:rsidR="008F08F4" w:rsidRPr="00ED0ACC" w:rsidRDefault="008F08F4" w:rsidP="008F08F4">
      <w:pPr>
        <w:ind w:firstLine="540"/>
        <w:jc w:val="both"/>
        <w:rPr>
          <w:sz w:val="28"/>
          <w:szCs w:val="28"/>
        </w:rPr>
      </w:pPr>
      <w:r w:rsidRPr="00ED0AC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ED0ACC">
        <w:rPr>
          <w:sz w:val="28"/>
          <w:szCs w:val="28"/>
        </w:rPr>
        <w:t>Принять</w:t>
      </w:r>
      <w:r>
        <w:rPr>
          <w:sz w:val="28"/>
          <w:szCs w:val="28"/>
        </w:rPr>
        <w:t xml:space="preserve"> Изменения в </w:t>
      </w:r>
      <w:r w:rsidRPr="00ED0ACC">
        <w:rPr>
          <w:sz w:val="28"/>
          <w:szCs w:val="28"/>
        </w:rPr>
        <w:t xml:space="preserve"> Устав городского округа город Елец Липецкой области Российской Федерации</w:t>
      </w:r>
      <w:r>
        <w:rPr>
          <w:sz w:val="28"/>
          <w:szCs w:val="28"/>
        </w:rPr>
        <w:t xml:space="preserve"> (прилагаю</w:t>
      </w:r>
      <w:r w:rsidRPr="00ED0ACC">
        <w:rPr>
          <w:sz w:val="28"/>
          <w:szCs w:val="28"/>
        </w:rPr>
        <w:t>тся).</w:t>
      </w:r>
    </w:p>
    <w:p w:rsidR="008F08F4" w:rsidRPr="00ED0ACC" w:rsidRDefault="008F08F4" w:rsidP="008F08F4">
      <w:pPr>
        <w:ind w:firstLine="540"/>
        <w:jc w:val="both"/>
        <w:rPr>
          <w:sz w:val="28"/>
          <w:szCs w:val="28"/>
        </w:rPr>
      </w:pPr>
      <w:r w:rsidRPr="00ED0ACC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ED0ACC">
        <w:rPr>
          <w:sz w:val="28"/>
          <w:szCs w:val="28"/>
        </w:rPr>
        <w:t>Направить</w:t>
      </w:r>
      <w:r w:rsidRPr="006F2A34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Изменения в</w:t>
      </w:r>
      <w:r w:rsidRPr="00ED0ACC">
        <w:rPr>
          <w:sz w:val="28"/>
          <w:szCs w:val="28"/>
        </w:rPr>
        <w:t xml:space="preserve"> Устав городского округа город Елец Липецкой области Российской Федерации </w:t>
      </w:r>
      <w:proofErr w:type="gramStart"/>
      <w:r>
        <w:rPr>
          <w:sz w:val="28"/>
          <w:szCs w:val="28"/>
        </w:rPr>
        <w:t>исполняющему</w:t>
      </w:r>
      <w:proofErr w:type="gramEnd"/>
      <w:r>
        <w:rPr>
          <w:sz w:val="28"/>
          <w:szCs w:val="28"/>
        </w:rPr>
        <w:t xml:space="preserve"> обязанности Г</w:t>
      </w:r>
      <w:r w:rsidRPr="00ED0ACC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ED0ACC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 город Елец Липецкой области Российской Федерации</w:t>
      </w:r>
      <w:r w:rsidRPr="00ED0ACC">
        <w:rPr>
          <w:sz w:val="28"/>
          <w:szCs w:val="28"/>
        </w:rPr>
        <w:t xml:space="preserve"> для подписания.</w:t>
      </w:r>
    </w:p>
    <w:p w:rsidR="008F08F4" w:rsidRDefault="008F08F4" w:rsidP="008F08F4">
      <w:pPr>
        <w:ind w:firstLine="540"/>
        <w:jc w:val="both"/>
        <w:rPr>
          <w:sz w:val="28"/>
          <w:szCs w:val="28"/>
        </w:rPr>
      </w:pPr>
      <w:r w:rsidRPr="00ED0ACC">
        <w:rPr>
          <w:sz w:val="28"/>
          <w:szCs w:val="28"/>
        </w:rPr>
        <w:t>3.</w:t>
      </w:r>
      <w:r>
        <w:rPr>
          <w:sz w:val="28"/>
          <w:szCs w:val="28"/>
        </w:rPr>
        <w:t xml:space="preserve"> Исполняющему обязанности </w:t>
      </w:r>
      <w:r w:rsidRPr="00ED0ACC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ED0ACC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 город Елец Липецкой области Российской Федерации</w:t>
      </w:r>
      <w:r w:rsidRPr="00ED0A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D0ACC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Изменения в </w:t>
      </w:r>
      <w:r w:rsidRPr="00ED0ACC">
        <w:rPr>
          <w:sz w:val="28"/>
          <w:szCs w:val="28"/>
        </w:rPr>
        <w:t xml:space="preserve">Устав городского округа город Елец Липецкой области Российской Федерации в Елецкой городской общественно-политической газете «Красное знамя» после </w:t>
      </w:r>
      <w:r>
        <w:rPr>
          <w:sz w:val="28"/>
          <w:szCs w:val="28"/>
        </w:rPr>
        <w:t xml:space="preserve">их </w:t>
      </w:r>
      <w:r w:rsidRPr="00ED0ACC">
        <w:rPr>
          <w:sz w:val="28"/>
          <w:szCs w:val="28"/>
        </w:rPr>
        <w:t>государственной регистрации в Управлении Министерства юстиции Российской Федерации по  Липецкой области</w:t>
      </w:r>
      <w:r>
        <w:rPr>
          <w:sz w:val="28"/>
          <w:szCs w:val="28"/>
        </w:rPr>
        <w:t xml:space="preserve"> в срок, установленный законодательством </w:t>
      </w:r>
      <w:r w:rsidRPr="00ED0ACC">
        <w:rPr>
          <w:sz w:val="28"/>
          <w:szCs w:val="28"/>
        </w:rPr>
        <w:t>Российской Федерации.</w:t>
      </w:r>
    </w:p>
    <w:p w:rsidR="008F08F4" w:rsidRDefault="008F08F4" w:rsidP="008F08F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F08F4" w:rsidRDefault="008F08F4" w:rsidP="008F08F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D0ACC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ED0ACC">
        <w:rPr>
          <w:sz w:val="28"/>
          <w:szCs w:val="28"/>
        </w:rPr>
        <w:t>Совета депутатов</w:t>
      </w:r>
      <w:r>
        <w:rPr>
          <w:sz w:val="28"/>
          <w:szCs w:val="28"/>
        </w:rPr>
        <w:t xml:space="preserve"> </w:t>
      </w:r>
      <w:r w:rsidRPr="00ED0ACC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Е</w:t>
      </w:r>
      <w:r w:rsidRPr="00ED0ACC">
        <w:rPr>
          <w:sz w:val="28"/>
          <w:szCs w:val="28"/>
        </w:rPr>
        <w:t>льца</w:t>
      </w:r>
      <w:r>
        <w:rPr>
          <w:sz w:val="28"/>
          <w:szCs w:val="28"/>
        </w:rPr>
        <w:t xml:space="preserve"> </w:t>
      </w:r>
      <w:r w:rsidRPr="00ED0ACC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</w:t>
      </w:r>
      <w:r w:rsidRPr="00ED0ACC">
        <w:rPr>
          <w:sz w:val="28"/>
          <w:szCs w:val="28"/>
        </w:rPr>
        <w:t xml:space="preserve">  </w:t>
      </w:r>
      <w:r>
        <w:rPr>
          <w:sz w:val="28"/>
          <w:szCs w:val="28"/>
        </w:rPr>
        <w:t>В.Н.Никонов</w:t>
      </w:r>
    </w:p>
    <w:p w:rsidR="006C5B8A" w:rsidRDefault="006C5B8A" w:rsidP="006C5B8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ИЗМЕНЕНИЯ В УСТАВ </w:t>
      </w:r>
    </w:p>
    <w:p w:rsidR="006C5B8A" w:rsidRDefault="006C5B8A" w:rsidP="006C5B8A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 ГОРОД ЕЛЕЦ</w:t>
      </w:r>
    </w:p>
    <w:p w:rsidR="006C5B8A" w:rsidRDefault="006C5B8A" w:rsidP="006C5B8A">
      <w:pPr>
        <w:jc w:val="center"/>
        <w:rPr>
          <w:sz w:val="28"/>
          <w:szCs w:val="28"/>
        </w:rPr>
      </w:pPr>
      <w:r>
        <w:rPr>
          <w:sz w:val="28"/>
          <w:szCs w:val="28"/>
        </w:rPr>
        <w:t>ЛИПЕЦКОЙ ОБЛАСТИ РОССИЙСКОЙ ФЕДЕРАЦИИ</w:t>
      </w:r>
    </w:p>
    <w:p w:rsidR="006C5B8A" w:rsidRDefault="006C5B8A" w:rsidP="006C5B8A">
      <w:pPr>
        <w:ind w:firstLine="720"/>
        <w:jc w:val="both"/>
        <w:rPr>
          <w:b/>
          <w:sz w:val="28"/>
          <w:szCs w:val="28"/>
        </w:rPr>
      </w:pPr>
    </w:p>
    <w:p w:rsidR="006C5B8A" w:rsidRDefault="006C5B8A" w:rsidP="006C5B8A">
      <w:pPr>
        <w:ind w:left="5400"/>
        <w:rPr>
          <w:sz w:val="20"/>
          <w:szCs w:val="20"/>
        </w:rPr>
      </w:pPr>
    </w:p>
    <w:p w:rsidR="006C5B8A" w:rsidRDefault="006C5B8A" w:rsidP="006C5B8A">
      <w:pPr>
        <w:ind w:firstLine="5400"/>
        <w:rPr>
          <w:sz w:val="28"/>
          <w:szCs w:val="28"/>
        </w:rPr>
      </w:pPr>
      <w:r>
        <w:rPr>
          <w:sz w:val="28"/>
          <w:szCs w:val="28"/>
        </w:rPr>
        <w:t>Приняты  решением</w:t>
      </w:r>
    </w:p>
    <w:p w:rsidR="006C5B8A" w:rsidRDefault="006C5B8A" w:rsidP="006C5B8A">
      <w:pPr>
        <w:ind w:firstLine="5400"/>
        <w:rPr>
          <w:sz w:val="28"/>
          <w:szCs w:val="28"/>
        </w:rPr>
      </w:pPr>
      <w:r>
        <w:rPr>
          <w:sz w:val="28"/>
          <w:szCs w:val="28"/>
        </w:rPr>
        <w:t>Совета депутатов  города Ельца</w:t>
      </w:r>
    </w:p>
    <w:p w:rsidR="006C5B8A" w:rsidRDefault="006C5B8A" w:rsidP="006C5B8A">
      <w:pPr>
        <w:ind w:firstLine="5400"/>
        <w:rPr>
          <w:sz w:val="28"/>
          <w:szCs w:val="28"/>
        </w:rPr>
      </w:pPr>
      <w:r>
        <w:rPr>
          <w:sz w:val="28"/>
          <w:szCs w:val="28"/>
        </w:rPr>
        <w:t>от 05.10.2015 №294</w:t>
      </w:r>
    </w:p>
    <w:p w:rsidR="006C5B8A" w:rsidRDefault="006C5B8A" w:rsidP="006C5B8A">
      <w:pPr>
        <w:ind w:firstLine="5400"/>
        <w:rPr>
          <w:sz w:val="28"/>
          <w:szCs w:val="28"/>
        </w:rPr>
      </w:pPr>
    </w:p>
    <w:p w:rsidR="006C5B8A" w:rsidRDefault="006C5B8A" w:rsidP="006C5B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Статья 1</w:t>
      </w:r>
    </w:p>
    <w:p w:rsidR="006C5B8A" w:rsidRDefault="006C5B8A" w:rsidP="006C5B8A">
      <w:pPr>
        <w:ind w:firstLine="720"/>
        <w:jc w:val="both"/>
        <w:rPr>
          <w:b/>
          <w:sz w:val="28"/>
          <w:szCs w:val="28"/>
        </w:rPr>
      </w:pPr>
    </w:p>
    <w:p w:rsidR="006C5B8A" w:rsidRDefault="006C5B8A" w:rsidP="006C5B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Внести в Устав городского округа город Елец Липецкой области Российской Федерации, принятый решением Совета депутатов города Ельца от 10.07.2015 № 264 (Елецкая городская общественно-политическая газета «Красное знамя», 2015, 18 июля), следующие изменения:</w:t>
      </w:r>
    </w:p>
    <w:p w:rsidR="006C5B8A" w:rsidRDefault="006C5B8A" w:rsidP="006C5B8A">
      <w:pPr>
        <w:pStyle w:val="ConsNormal"/>
        <w:widowControl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6C5B8A" w:rsidRDefault="006C5B8A" w:rsidP="006C5B8A">
      <w:pPr>
        <w:pStyle w:val="ConsNormal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1) Статью 9 изложить в следующей редакции:</w:t>
      </w:r>
    </w:p>
    <w:p w:rsidR="006C5B8A" w:rsidRDefault="006C5B8A" w:rsidP="006C5B8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C5B8A" w:rsidRDefault="006C5B8A" w:rsidP="006C5B8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«Статья 9. Вопросы местного значения</w:t>
      </w:r>
    </w:p>
    <w:p w:rsidR="006C5B8A" w:rsidRDefault="006C5B8A" w:rsidP="006C5B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5B8A" w:rsidRDefault="006C5B8A" w:rsidP="006C5B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 вопросам местного значения города относятся:</w:t>
      </w:r>
    </w:p>
    <w:p w:rsidR="006C5B8A" w:rsidRDefault="006C5B8A" w:rsidP="006C5B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1) составление и рассмотрение проекта бюджета города (далее - городской бюджет), утверждение и исполнение городского бюджета, осуществление контроля за его исполнением, составление и утверждение отчета об исполнении городского бюджета; </w:t>
      </w:r>
    </w:p>
    <w:p w:rsidR="006C5B8A" w:rsidRDefault="006C5B8A" w:rsidP="006C5B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 установление, изменение и отмена местных налогов и сборов;</w:t>
      </w:r>
    </w:p>
    <w:p w:rsidR="006C5B8A" w:rsidRDefault="006C5B8A" w:rsidP="006C5B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3) владение, пользование и распоряжение имуществом, находящимся в муниципальной собственности города;</w:t>
      </w:r>
    </w:p>
    <w:p w:rsidR="006C5B8A" w:rsidRDefault="006C5B8A" w:rsidP="006C5B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4) организация в границах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-, тепло-,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>
        <w:rPr>
          <w:rFonts w:ascii="Times New Roman" w:hAnsi="Times New Roman" w:cs="Times New Roman"/>
          <w:sz w:val="28"/>
          <w:szCs w:val="28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6C5B8A" w:rsidRDefault="006C5B8A" w:rsidP="006C5B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5) дорожная деятельность в отношении автомобильных дорог местного значения в границах города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города,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6C5B8A" w:rsidRDefault="006C5B8A" w:rsidP="006C5B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6) обеспечение проживающих в городе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жилищного контроля, а также иных полномочий органов местного самоуправления в соответствии с жилищным законодательством;</w:t>
      </w:r>
    </w:p>
    <w:p w:rsidR="006C5B8A" w:rsidRDefault="006C5B8A" w:rsidP="006C5B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7) создание условий для предоставления транспортных услуг населению и организация транспортного обслуживания населения в границах города;</w:t>
      </w:r>
    </w:p>
    <w:p w:rsidR="006C5B8A" w:rsidRDefault="006C5B8A" w:rsidP="006C5B8A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 xml:space="preserve">8) 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города,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конфликтов; </w:t>
      </w:r>
    </w:p>
    <w:p w:rsidR="006C5B8A" w:rsidRDefault="006C5B8A" w:rsidP="006C5B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9) участие в предупреждении и ликвидации последствий чрезвычайных ситуаций в границах города;</w:t>
      </w:r>
    </w:p>
    <w:p w:rsidR="006C5B8A" w:rsidRDefault="006C5B8A" w:rsidP="006C5B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84"/>
      <w:bookmarkEnd w:id="0"/>
      <w:r>
        <w:rPr>
          <w:rFonts w:ascii="Times New Roman" w:hAnsi="Times New Roman" w:cs="Times New Roman"/>
          <w:sz w:val="28"/>
          <w:szCs w:val="28"/>
        </w:rPr>
        <w:tab/>
        <w:t>10) обеспечение первичных мер пожарной безопасности в границах города;</w:t>
      </w:r>
    </w:p>
    <w:p w:rsidR="006C5B8A" w:rsidRDefault="006C5B8A" w:rsidP="006C5B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11) создание условий для обеспечения жителей города услугами связи, общественного питания, торговли и бытового обслуживания;</w:t>
      </w:r>
    </w:p>
    <w:p w:rsidR="006C5B8A" w:rsidRDefault="006C5B8A" w:rsidP="006C5B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86"/>
      <w:bookmarkEnd w:id="1"/>
      <w:r>
        <w:rPr>
          <w:rFonts w:ascii="Times New Roman" w:hAnsi="Times New Roman" w:cs="Times New Roman"/>
          <w:sz w:val="28"/>
          <w:szCs w:val="28"/>
        </w:rPr>
        <w:tab/>
        <w:t>12) организация мероприятий по охране окружающей среды в границах города;</w:t>
      </w:r>
    </w:p>
    <w:p w:rsidR="006C5B8A" w:rsidRDefault="006C5B8A" w:rsidP="006C5B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87"/>
      <w:bookmarkStart w:id="3" w:name="Par88"/>
      <w:bookmarkEnd w:id="2"/>
      <w:bookmarkEnd w:id="3"/>
      <w:r>
        <w:rPr>
          <w:rFonts w:ascii="Times New Roman" w:hAnsi="Times New Roman" w:cs="Times New Roman"/>
          <w:sz w:val="28"/>
          <w:szCs w:val="28"/>
        </w:rPr>
        <w:tab/>
        <w:t>13)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Липецкой области), создание условий для осуществления присмотра и ухода за детьми, содержания детей в муниципальных образовательных организациях, а также организация отдыха детей в каникулярное время;</w:t>
      </w:r>
    </w:p>
    <w:p w:rsidR="006C5B8A" w:rsidRDefault="006C5B8A" w:rsidP="006C5B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14) создание условий для оказания медицинской помощи населению на территории города в соответствии с территориальной программой государственных гарантий бесплатного оказания гражданам медицинской помощи; </w:t>
      </w:r>
    </w:p>
    <w:p w:rsidR="006C5B8A" w:rsidRDefault="006C5B8A" w:rsidP="006C5B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15) организация библиотечного обслуживания населения, комплектование и обеспечение сохранности библиотечных фондов библиотек города;</w:t>
      </w:r>
    </w:p>
    <w:p w:rsidR="006C5B8A" w:rsidRDefault="006C5B8A" w:rsidP="006C5B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16) создание условий для организации досуга и обеспечения жителей города услугами организаций культуры;</w:t>
      </w:r>
    </w:p>
    <w:p w:rsidR="006C5B8A" w:rsidRDefault="006C5B8A" w:rsidP="006C5B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17) сохранение, использование и популяризация объектов культурного наследия (памятников истории и культуры), находящихся в собственности города, охрана объектов культурного наследия (памятников истории и </w:t>
      </w:r>
      <w:r>
        <w:rPr>
          <w:rFonts w:ascii="Times New Roman" w:hAnsi="Times New Roman" w:cs="Times New Roman"/>
          <w:sz w:val="28"/>
          <w:szCs w:val="28"/>
        </w:rPr>
        <w:lastRenderedPageBreak/>
        <w:t>культуры) местного (муниципального) значения, расположенных на территории города;</w:t>
      </w:r>
    </w:p>
    <w:p w:rsidR="006C5B8A" w:rsidRDefault="006C5B8A" w:rsidP="006C5B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18)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городе;</w:t>
      </w:r>
    </w:p>
    <w:p w:rsidR="006C5B8A" w:rsidRDefault="006C5B8A" w:rsidP="006C5B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19) обеспечение условий для развития на территории города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города;</w:t>
      </w:r>
    </w:p>
    <w:p w:rsidR="006C5B8A" w:rsidRDefault="006C5B8A" w:rsidP="006C5B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95"/>
      <w:bookmarkEnd w:id="4"/>
      <w:r>
        <w:rPr>
          <w:rFonts w:ascii="Times New Roman" w:hAnsi="Times New Roman" w:cs="Times New Roman"/>
          <w:sz w:val="28"/>
          <w:szCs w:val="28"/>
        </w:rPr>
        <w:tab/>
        <w:t>20) создание условий для массового отдыха жителей города и организация обустройства мест массового отдыха населения;</w:t>
      </w:r>
    </w:p>
    <w:p w:rsidR="006C5B8A" w:rsidRDefault="006C5B8A" w:rsidP="006C5B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21) формирование и содержание муниципального архива;</w:t>
      </w:r>
    </w:p>
    <w:p w:rsidR="006C5B8A" w:rsidRDefault="006C5B8A" w:rsidP="006C5B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22) организация сбора, вывоза, утилизации и переработки бытовых и промышленных отходов;</w:t>
      </w:r>
    </w:p>
    <w:p w:rsidR="006C5B8A" w:rsidRDefault="006C5B8A" w:rsidP="006C5B8A">
      <w:pPr>
        <w:autoSpaceDE w:val="0"/>
        <w:autoSpaceDN w:val="0"/>
        <w:adjustRightInd w:val="0"/>
        <w:jc w:val="both"/>
        <w:rPr>
          <w:bCs/>
          <w:i/>
          <w:sz w:val="28"/>
          <w:szCs w:val="28"/>
        </w:rPr>
      </w:pPr>
      <w:r>
        <w:rPr>
          <w:sz w:val="28"/>
          <w:szCs w:val="28"/>
        </w:rPr>
        <w:tab/>
        <w:t xml:space="preserve">22.1) </w:t>
      </w:r>
      <w:r>
        <w:rPr>
          <w:bCs/>
          <w:sz w:val="28"/>
          <w:szCs w:val="28"/>
        </w:rPr>
        <w:t xml:space="preserve">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отходов; </w:t>
      </w:r>
    </w:p>
    <w:p w:rsidR="006C5B8A" w:rsidRDefault="006C5B8A" w:rsidP="006C5B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98"/>
      <w:bookmarkEnd w:id="5"/>
      <w:r>
        <w:rPr>
          <w:rFonts w:ascii="Times New Roman" w:hAnsi="Times New Roman" w:cs="Times New Roman"/>
          <w:sz w:val="28"/>
          <w:szCs w:val="28"/>
        </w:rPr>
        <w:tab/>
        <w:t>23) утверждение правил благоустройства территории города,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города (включая освещение улиц, озеленение территории, установку указателей с наименованием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города;</w:t>
      </w:r>
    </w:p>
    <w:p w:rsidR="006C5B8A" w:rsidRDefault="006C5B8A" w:rsidP="006C5B8A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24) утверждение генерального плана города, правил землепользования и застройки, утверждение подготовленной на основе генерального плана города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4" w:history="1">
        <w:r>
          <w:rPr>
            <w:rStyle w:val="a3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города, утверждение местных нормативов градостроительного проектирования города, ведение информационной системы обеспечения градостроительной деятельности, осуществляемой на территории города, резервирование земель и изъятие земельных участков в границах города для муниципальных нужд, осуществление муниципального земельного контроля в границах города, осуществление в случаях, предусмотренных Градостроительным </w:t>
      </w:r>
      <w:hyperlink r:id="rId5" w:history="1">
        <w:r>
          <w:rPr>
            <w:rStyle w:val="a3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осмотров зданий, сооружений и выдача рекомендаций об устранении выявленных в ходе таких осмотров нарушений; </w:t>
      </w:r>
    </w:p>
    <w:p w:rsidR="006C5B8A" w:rsidRDefault="006C5B8A" w:rsidP="006C5B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25)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города, изменение, аннулирование таких наименований, размещение информации в государственном адресном реестре; </w:t>
      </w:r>
    </w:p>
    <w:p w:rsidR="006C5B8A" w:rsidRDefault="006C5B8A" w:rsidP="006C5B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26) организация ритуальных услуг и содержание мест захоронения;</w:t>
      </w:r>
    </w:p>
    <w:p w:rsidR="006C5B8A" w:rsidRDefault="006C5B8A" w:rsidP="006C5B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27) организация и осуществление мероприятий по территориальной обороне и гражданской обороне, защите населения и территории города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средств;</w:t>
      </w:r>
    </w:p>
    <w:p w:rsidR="006C5B8A" w:rsidRDefault="006C5B8A" w:rsidP="006C5B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28) создание, содержание и организация деятельности аварийно-спасательных служб и (или) аварийно-спасательных формирований на территории города;</w:t>
      </w:r>
    </w:p>
    <w:p w:rsidR="006C5B8A" w:rsidRDefault="006C5B8A" w:rsidP="006C5B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29) организация и осуществление мероприятий по мобилизационной подготовке муниципальных предприятий и учреждений, находящихся на территории города;</w:t>
      </w:r>
    </w:p>
    <w:p w:rsidR="006C5B8A" w:rsidRDefault="006C5B8A" w:rsidP="006C5B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30) осуществление мероприятий по обеспечению безопасности людей на водных объектах, охране их жизни и здоровья;</w:t>
      </w:r>
    </w:p>
    <w:p w:rsidR="006C5B8A" w:rsidRDefault="006C5B8A" w:rsidP="006C5B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31) создание, развитие и обеспечение охраны лечебно-оздоровительных местностей и курортов местного значения на территории города,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6C5B8A" w:rsidRDefault="006C5B8A" w:rsidP="006C5B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32) создание условий для расширения рынка сельскохозяйственной продукции, сырья и продовольствия, содействие развитию малого и среднего предпринимательства, оказание поддержки социально ориентированным некоммерческим организациям, благотворительной деятельности и добровольчеству;</w:t>
      </w:r>
    </w:p>
    <w:p w:rsidR="006C5B8A" w:rsidRDefault="006C5B8A" w:rsidP="006C5B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33) организация и осуществление мероприятий по работе с детьми и молодежью в городе;</w:t>
      </w:r>
    </w:p>
    <w:p w:rsidR="006C5B8A" w:rsidRDefault="006C5B8A" w:rsidP="006C5B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34) осуществление в пределах, установленных водным законодательством Российской Федерации, полномочий собственника водных объектов,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объектов, включая обеспечение свободного доступа граждан к водным объектам общего пользования и их береговым полосам;</w:t>
      </w:r>
    </w:p>
    <w:p w:rsidR="006C5B8A" w:rsidRDefault="006C5B8A" w:rsidP="006C5B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13"/>
      <w:bookmarkEnd w:id="6"/>
      <w:r>
        <w:rPr>
          <w:rFonts w:ascii="Times New Roman" w:hAnsi="Times New Roman" w:cs="Times New Roman"/>
          <w:sz w:val="28"/>
          <w:szCs w:val="28"/>
        </w:rPr>
        <w:lastRenderedPageBreak/>
        <w:tab/>
        <w:t>35) организация охраны общественного порядка на территории города муниципальной милицией;</w:t>
      </w:r>
    </w:p>
    <w:p w:rsidR="006C5B8A" w:rsidRDefault="006C5B8A" w:rsidP="006C5B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36) предоставление помещения для работы на обслуживаемом административном участке города сотруднику, замещающему должность участкового уполномоченного полиции;</w:t>
      </w:r>
    </w:p>
    <w:p w:rsidR="006C5B8A" w:rsidRDefault="006C5B8A" w:rsidP="006C5B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37) до 01.01.2017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6C5B8A" w:rsidRDefault="006C5B8A" w:rsidP="006C5B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16"/>
      <w:bookmarkEnd w:id="7"/>
      <w:r>
        <w:rPr>
          <w:rFonts w:ascii="Times New Roman" w:hAnsi="Times New Roman" w:cs="Times New Roman"/>
          <w:sz w:val="28"/>
          <w:szCs w:val="28"/>
        </w:rPr>
        <w:tab/>
        <w:t>38) 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города;</w:t>
      </w:r>
    </w:p>
    <w:p w:rsidR="006C5B8A" w:rsidRDefault="006C5B8A" w:rsidP="006C5B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39) утверждение схемы размещения рекламных конструкций, выдача разрешений на установку и эксплуатацию рекламных конструкций на территории города, аннулирование таких разрешений, выдача предписаний о демонтаже самовольно установленных рекламных конструкций на территории города, осуществляемые в соответствии с Федеральным </w:t>
      </w:r>
      <w:hyperlink r:id="rId6" w:history="1">
        <w:r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13.03.2006 № 38-ФЗ «О рекламе»;</w:t>
      </w:r>
    </w:p>
    <w:p w:rsidR="006C5B8A" w:rsidRDefault="006C5B8A" w:rsidP="006C5B8A">
      <w:pPr>
        <w:autoSpaceDE w:val="0"/>
        <w:autoSpaceDN w:val="0"/>
        <w:adjustRightInd w:val="0"/>
        <w:jc w:val="both"/>
        <w:rPr>
          <w:bCs/>
          <w:i/>
          <w:sz w:val="28"/>
          <w:szCs w:val="28"/>
        </w:rPr>
      </w:pPr>
      <w:r>
        <w:rPr>
          <w:sz w:val="28"/>
          <w:szCs w:val="28"/>
        </w:rPr>
        <w:tab/>
        <w:t xml:space="preserve">40) </w:t>
      </w:r>
      <w:r>
        <w:rPr>
          <w:bCs/>
          <w:sz w:val="28"/>
          <w:szCs w:val="28"/>
        </w:rPr>
        <w:t xml:space="preserve">оказание поддержки гражданам и их объединениям, участвующим в охране общественного порядка, создание условий для деятельности народных дружин; </w:t>
      </w:r>
    </w:p>
    <w:p w:rsidR="006C5B8A" w:rsidRDefault="006C5B8A" w:rsidP="006C5B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41) осуществление муниципального лесного контроля;</w:t>
      </w:r>
    </w:p>
    <w:p w:rsidR="006C5B8A" w:rsidRDefault="006C5B8A" w:rsidP="006C5B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42) осуществление мер по противодействию коррупции в границах города;</w:t>
      </w:r>
    </w:p>
    <w:p w:rsidR="006C5B8A" w:rsidRDefault="006C5B8A" w:rsidP="006C5B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43) обеспечение выполнения работ, необходимых для создания искусственных земельных участков для нужд города, проведение открытого аукциона на право заключить договор о создании искусственного земельного участка в соответствии с федеральным законом;</w:t>
      </w:r>
    </w:p>
    <w:p w:rsidR="006C5B8A" w:rsidRDefault="006C5B8A" w:rsidP="006C5B8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44) организация в соответствии с Федеральным </w:t>
      </w:r>
      <w:hyperlink r:id="rId7" w:history="1">
        <w:r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от 24.07.2007 № 221-ФЗ «О государственном кадастре недвижимости» выполнения комплексных кадастровых работ и утверждение карты-плана территории.».</w:t>
      </w:r>
    </w:p>
    <w:p w:rsidR="006C5B8A" w:rsidRDefault="006C5B8A" w:rsidP="006C5B8A">
      <w:pPr>
        <w:pStyle w:val="ConsNormal"/>
        <w:widowControl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6C5B8A" w:rsidRDefault="006C5B8A" w:rsidP="006C5B8A">
      <w:pPr>
        <w:pStyle w:val="ConsNormal"/>
        <w:widowControl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Статью 23 изложить в следующей редакции:</w:t>
      </w:r>
    </w:p>
    <w:p w:rsidR="006C5B8A" w:rsidRDefault="006C5B8A" w:rsidP="006C5B8A">
      <w:pPr>
        <w:jc w:val="center"/>
        <w:rPr>
          <w:sz w:val="28"/>
          <w:szCs w:val="28"/>
        </w:rPr>
      </w:pPr>
    </w:p>
    <w:p w:rsidR="006C5B8A" w:rsidRDefault="006C5B8A" w:rsidP="006C5B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«Статья 23. Структура и наименование </w:t>
      </w:r>
    </w:p>
    <w:p w:rsidR="006C5B8A" w:rsidRDefault="006C5B8A" w:rsidP="006C5B8A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органов местного самоуправления города</w:t>
      </w:r>
    </w:p>
    <w:p w:rsidR="006C5B8A" w:rsidRDefault="006C5B8A" w:rsidP="006C5B8A">
      <w:pPr>
        <w:jc w:val="both"/>
        <w:rPr>
          <w:sz w:val="28"/>
          <w:szCs w:val="28"/>
        </w:rPr>
      </w:pPr>
    </w:p>
    <w:p w:rsidR="006C5B8A" w:rsidRDefault="006C5B8A" w:rsidP="006C5B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Структуру органов местного самоуправления города составляют:</w:t>
      </w:r>
    </w:p>
    <w:p w:rsidR="006C5B8A" w:rsidRDefault="006C5B8A" w:rsidP="006C5B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Совет депутатов городского округа город Елец Липецкой области Российской Федерации. Сокращенное наименование: Совет депутатов городского округа город Елец (далее – городской Совет);</w:t>
      </w:r>
    </w:p>
    <w:p w:rsidR="006C5B8A" w:rsidRDefault="006C5B8A" w:rsidP="006C5B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Глава городского округа город Елец Липецкой области Российской Федерации. Сокращенное наименование: Глава городского округа город Елец (далее – Глава города); </w:t>
      </w:r>
    </w:p>
    <w:p w:rsidR="006C5B8A" w:rsidRDefault="006C5B8A" w:rsidP="006C5B8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администрация городского округа город Елец Липецкой области Российской Федерации. Сокращенное наименование: администрация городского округа город Елец (далее – администрация города);</w:t>
      </w:r>
    </w:p>
    <w:p w:rsidR="006C5B8A" w:rsidRDefault="006C5B8A" w:rsidP="006C5B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Контрольно-счетная комиссия городского округа город Елец Липецкой области Российской Федерации. Сокращенное наименование: Контрольно-счетная комиссия городского округа город Елец (далее –  контрольно-счетная комиссия города).</w:t>
      </w:r>
    </w:p>
    <w:p w:rsidR="006C5B8A" w:rsidRDefault="006C5B8A" w:rsidP="006C5B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Изменение структуры органов местного самоуправления города осуществляется не иначе как путем внесения изменений в Устав города.».</w:t>
      </w:r>
    </w:p>
    <w:p w:rsidR="006C5B8A" w:rsidRDefault="006C5B8A" w:rsidP="006C5B8A">
      <w:pPr>
        <w:pStyle w:val="ConsNormal"/>
        <w:widowControl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6C5B8A" w:rsidRDefault="006C5B8A" w:rsidP="006C5B8A">
      <w:pPr>
        <w:pStyle w:val="ConsNormal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3) Статью 33 изложить в следующей редакции:</w:t>
      </w:r>
    </w:p>
    <w:p w:rsidR="006C5B8A" w:rsidRDefault="006C5B8A" w:rsidP="006C5B8A">
      <w:pPr>
        <w:pStyle w:val="ConsNormal"/>
        <w:widowControl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6C5B8A" w:rsidRDefault="006C5B8A" w:rsidP="006C5B8A">
      <w:pPr>
        <w:jc w:val="center"/>
        <w:rPr>
          <w:sz w:val="28"/>
          <w:szCs w:val="28"/>
        </w:rPr>
      </w:pPr>
      <w:r>
        <w:rPr>
          <w:sz w:val="28"/>
          <w:szCs w:val="28"/>
        </w:rPr>
        <w:t>«Статья 33. Компетенция администрации города</w:t>
      </w:r>
    </w:p>
    <w:p w:rsidR="006C5B8A" w:rsidRDefault="006C5B8A" w:rsidP="006C5B8A">
      <w:pPr>
        <w:ind w:firstLine="900"/>
        <w:jc w:val="both"/>
        <w:rPr>
          <w:sz w:val="28"/>
          <w:szCs w:val="28"/>
        </w:rPr>
      </w:pPr>
    </w:p>
    <w:p w:rsidR="006C5B8A" w:rsidRDefault="006C5B8A" w:rsidP="006C5B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К компетенции администрации города относится:</w:t>
      </w:r>
    </w:p>
    <w:p w:rsidR="006C5B8A" w:rsidRDefault="006C5B8A" w:rsidP="006C5B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 обеспечение исполнения полномочий органов местного самоуправления города по решению вопросов местного значения в соответствии с федеральными законами, решениями городского Совета, иными муниципальными правовыми актами;</w:t>
      </w:r>
    </w:p>
    <w:p w:rsidR="006C5B8A" w:rsidRDefault="006C5B8A" w:rsidP="006C5B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 осуществление отдельных государственных полномочий, переданных органам местного самоуправления федеральными законами и законами Липецкой области;</w:t>
      </w:r>
    </w:p>
    <w:p w:rsidR="006C5B8A" w:rsidRDefault="006C5B8A" w:rsidP="006C5B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3) подготовка проектов постановлений и распоряжений Главы города, иных муниципальных нормативных правовых актов;</w:t>
      </w:r>
    </w:p>
    <w:p w:rsidR="006C5B8A" w:rsidRDefault="006C5B8A" w:rsidP="006C5B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4) разработка программ и планов социально-экономического развития города и обеспечение их выполнения, а также организация сбора статистических показателей, характеризующих состояние экономики и социальной сферы города, и предоставление указанных данных органам государственной власти в порядке, установленном Правительством Российской Федерации;</w:t>
      </w:r>
    </w:p>
    <w:p w:rsidR="006C5B8A" w:rsidRDefault="006C5B8A" w:rsidP="006C5B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5) утверждение и реализация муниципальных программ в области энергосбережения и повышения энергетической эффективности, организация проведения энергетического обследования многоквартирных домов, помещения в которых составляют муниципальный жилищный фонд в границах города, организация и проведение иных мероприятий, предусмотренных законодательством об энергосбережении и о повышении энергетической эффективности;</w:t>
      </w:r>
    </w:p>
    <w:p w:rsidR="006C5B8A" w:rsidRDefault="006C5B8A" w:rsidP="006C5B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6) разработка, утверждение и реализация муниципальной программы развития торговли;</w:t>
      </w:r>
    </w:p>
    <w:p w:rsidR="006C5B8A" w:rsidRDefault="006C5B8A" w:rsidP="006C5B8A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 xml:space="preserve">7) разработка программ комплексного развития систем коммунальной инфраструктуры города, </w:t>
      </w:r>
      <w:r>
        <w:rPr>
          <w:bCs/>
          <w:sz w:val="28"/>
          <w:szCs w:val="28"/>
        </w:rPr>
        <w:t>программ комплексного развития транспортной инфраструктуры города, программ комплексного развития социальной инфраструктуры города, требования к которым устанавливаются Правительством Российской Федерации</w:t>
      </w:r>
      <w:r>
        <w:rPr>
          <w:sz w:val="28"/>
          <w:szCs w:val="28"/>
        </w:rPr>
        <w:t xml:space="preserve">; </w:t>
      </w:r>
    </w:p>
    <w:p w:rsidR="006C5B8A" w:rsidRDefault="006C5B8A" w:rsidP="006C5B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8) разработка правил благоустройства территории города,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порядка участия собственников зданий (помещений в них) и сооружений в благоустройстве прилегающих территорий;</w:t>
      </w:r>
    </w:p>
    <w:p w:rsidR="006C5B8A" w:rsidRDefault="006C5B8A" w:rsidP="006C5B8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9) составление проекта городского бюджета, изменений в него, обеспечение исполнения городского бюджета, осуществление контроля за его исполнением и составление отчета об исполнении городского бюджета; </w:t>
      </w:r>
    </w:p>
    <w:p w:rsidR="006C5B8A" w:rsidRDefault="006C5B8A" w:rsidP="006C5B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10) представление на утверждение городского Совета проектов городского бюджета, изменений в городской бюджет и отчета о его исполнении;</w:t>
      </w:r>
    </w:p>
    <w:p w:rsidR="006C5B8A" w:rsidRDefault="006C5B8A" w:rsidP="006C5B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11) управление и распоряжение муниципальной собственностью в порядке, установленном решением городского Совета;</w:t>
      </w:r>
    </w:p>
    <w:p w:rsidR="006C5B8A" w:rsidRDefault="006C5B8A" w:rsidP="006C5B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12) проведение в городе единой финансовой и налоговой политики;</w:t>
      </w:r>
    </w:p>
    <w:p w:rsidR="006C5B8A" w:rsidRDefault="006C5B8A" w:rsidP="006C5B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13) организация мероприятий по охране окружающей среды в границах города;</w:t>
      </w:r>
    </w:p>
    <w:p w:rsidR="006C5B8A" w:rsidRDefault="006C5B8A" w:rsidP="006C5B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14) дорожная деятельность в отношении автомобильных дорог местного значения в границах города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города,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6C5B8A" w:rsidRDefault="006C5B8A" w:rsidP="006C5B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15) обеспечение проживающих в городе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6C5B8A" w:rsidRDefault="006C5B8A" w:rsidP="006C5B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16) создание условий для предоставления транспортных услуг населению и организация транспортного обслуживания населения в границах города;</w:t>
      </w:r>
    </w:p>
    <w:p w:rsidR="006C5B8A" w:rsidRDefault="006C5B8A" w:rsidP="006C5B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17) участие в предупреждении и ликвидации последствий чрезвычайных ситуаций в границах города;</w:t>
      </w:r>
    </w:p>
    <w:p w:rsidR="006C5B8A" w:rsidRDefault="006C5B8A" w:rsidP="006C5B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18) обеспечение первичных мер пожарной безопасности в границах города;</w:t>
      </w:r>
    </w:p>
    <w:p w:rsidR="006C5B8A" w:rsidRDefault="006C5B8A" w:rsidP="006C5B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19) создание условий для обеспечения жителей города услугами связи, общественного питания, торговли и бытового обслуживания;</w:t>
      </w:r>
    </w:p>
    <w:p w:rsidR="006C5B8A" w:rsidRDefault="006C5B8A" w:rsidP="006C5B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20) организация библиотечного обслуживания населения, комплектование и обеспечение сохранности библиотечных фондов библиотек города;</w:t>
      </w:r>
    </w:p>
    <w:p w:rsidR="006C5B8A" w:rsidRDefault="006C5B8A" w:rsidP="006C5B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21) создание условий для организации досуга и обеспечения жителей города услугами организаций культуры;</w:t>
      </w:r>
    </w:p>
    <w:p w:rsidR="006C5B8A" w:rsidRDefault="006C5B8A" w:rsidP="006C5B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22) сохранение, использование и популяризация объектов культурного наследия (памятников истории и культуры), находящихся в собственности города, охрана объектов культурного наследия (памятников истории и культуры) местного (муниципального) значения, расположенных на территории города;</w:t>
      </w:r>
    </w:p>
    <w:p w:rsidR="006C5B8A" w:rsidRDefault="006C5B8A" w:rsidP="006C5B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23)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городе;</w:t>
      </w:r>
    </w:p>
    <w:p w:rsidR="006C5B8A" w:rsidRDefault="006C5B8A" w:rsidP="006C5B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24) обеспечение условий для развития на территории города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города;</w:t>
      </w:r>
    </w:p>
    <w:p w:rsidR="006C5B8A" w:rsidRDefault="006C5B8A" w:rsidP="006C5B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25) создание условий для массового отдыха жителей города и организация обустройства мест массового отдыха населения;</w:t>
      </w:r>
    </w:p>
    <w:p w:rsidR="006C5B8A" w:rsidRDefault="006C5B8A" w:rsidP="006C5B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26) формирование и содержание муниципального архива;</w:t>
      </w:r>
    </w:p>
    <w:p w:rsidR="006C5B8A" w:rsidRDefault="006C5B8A" w:rsidP="006C5B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27) организация сбора, вывоза, утилизации и переработки бытовых и промышленных отходов;</w:t>
      </w:r>
    </w:p>
    <w:p w:rsidR="006C5B8A" w:rsidRDefault="006C5B8A" w:rsidP="006C5B8A">
      <w:pPr>
        <w:autoSpaceDE w:val="0"/>
        <w:autoSpaceDN w:val="0"/>
        <w:adjustRightInd w:val="0"/>
        <w:jc w:val="both"/>
        <w:rPr>
          <w:bCs/>
          <w:i/>
          <w:sz w:val="28"/>
          <w:szCs w:val="28"/>
        </w:rPr>
      </w:pPr>
      <w:r>
        <w:rPr>
          <w:sz w:val="28"/>
          <w:szCs w:val="28"/>
        </w:rPr>
        <w:tab/>
        <w:t xml:space="preserve">27.1) </w:t>
      </w:r>
      <w:r>
        <w:rPr>
          <w:bCs/>
          <w:sz w:val="28"/>
          <w:szCs w:val="28"/>
        </w:rPr>
        <w:t>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отходов;</w:t>
      </w:r>
      <w:r>
        <w:rPr>
          <w:b/>
          <w:bCs/>
          <w:sz w:val="28"/>
          <w:szCs w:val="28"/>
        </w:rPr>
        <w:t xml:space="preserve"> </w:t>
      </w:r>
    </w:p>
    <w:p w:rsidR="006C5B8A" w:rsidRDefault="006C5B8A" w:rsidP="006C5B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28) организация благоустройства территории города (включая освещение улиц, озеленение территории, установку указателей с наименованием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города;</w:t>
      </w:r>
    </w:p>
    <w:p w:rsidR="006C5B8A" w:rsidRDefault="006C5B8A" w:rsidP="006C5B8A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29) присвоение адресов объектам адресации, изменение, аннулирование адресов, размещение информации в государственном адресном реестре; </w:t>
      </w:r>
    </w:p>
    <w:p w:rsidR="006C5B8A" w:rsidRDefault="006C5B8A" w:rsidP="006C5B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30) организация ритуальных услуг и содержание мест захоронения;</w:t>
      </w:r>
    </w:p>
    <w:p w:rsidR="006C5B8A" w:rsidRDefault="006C5B8A" w:rsidP="006C5B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31) организация и осуществление мероприятий по территориальной и гражданской обороне, защите населения и территории города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средств;</w:t>
      </w:r>
    </w:p>
    <w:p w:rsidR="006C5B8A" w:rsidRDefault="006C5B8A" w:rsidP="006C5B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32) создание, содержание и организация деятельности аварийно-спасательных служб и (или) аварийно-спасательных формирований на территории города;</w:t>
      </w:r>
    </w:p>
    <w:p w:rsidR="006C5B8A" w:rsidRDefault="006C5B8A" w:rsidP="006C5B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33) организация и осуществление мероприятий по мобилизационной подготовке муниципальных предприятий и учреждений, находящихся на территории города;</w:t>
      </w:r>
    </w:p>
    <w:p w:rsidR="006C5B8A" w:rsidRDefault="006C5B8A" w:rsidP="006C5B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34) осуществление мероприятий по обеспечению безопасности людей на водных объектах, охране их жизни и здоровья;</w:t>
      </w:r>
    </w:p>
    <w:p w:rsidR="006C5B8A" w:rsidRDefault="006C5B8A" w:rsidP="006C5B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35) создание, развитие и обеспечение охраны лечебно-оздоровительных местностей и курортов местного значения на территории города;</w:t>
      </w:r>
    </w:p>
    <w:p w:rsidR="006C5B8A" w:rsidRDefault="006C5B8A" w:rsidP="006C5B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36) создание условий для расширения рынка сельскохозяйственной продукции, сырья и продовольствия, содействие развитию малого и среднего предпринимательства, оказание поддержки социально ориентированным некоммерческим организациям, благотворительной деятельности и добровольчеству;</w:t>
      </w:r>
    </w:p>
    <w:p w:rsidR="006C5B8A" w:rsidRDefault="006C5B8A" w:rsidP="006C5B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37) организация и осуществление мероприятий по работе с детьми и молодежью в городе;</w:t>
      </w:r>
    </w:p>
    <w:p w:rsidR="006C5B8A" w:rsidRDefault="006C5B8A" w:rsidP="006C5B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38) ведение реестра объектов муниципальной собственности;</w:t>
      </w:r>
    </w:p>
    <w:p w:rsidR="006C5B8A" w:rsidRDefault="006C5B8A" w:rsidP="006C5B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39) организация в границах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>
        <w:rPr>
          <w:rFonts w:ascii="Times New Roman" w:hAnsi="Times New Roman" w:cs="Times New Roman"/>
          <w:sz w:val="28"/>
          <w:szCs w:val="28"/>
        </w:rPr>
        <w:t>-, теплоснабжения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населения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снабжения населения топливом в пределах полномочий, установленных законодательством Российской Федерации; </w:t>
      </w:r>
    </w:p>
    <w:p w:rsidR="006C5B8A" w:rsidRDefault="006C5B8A" w:rsidP="006C5B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40) организация охраны общественного порядка на территории города муниципальной милицией;</w:t>
      </w:r>
    </w:p>
    <w:p w:rsidR="006C5B8A" w:rsidRDefault="006C5B8A" w:rsidP="006C5B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41) предоставление помещения для работы на обслуживаемом административном участке города сотруднику, замещающему должность участкового уполномоченного полиции;</w:t>
      </w:r>
    </w:p>
    <w:p w:rsidR="006C5B8A" w:rsidRDefault="006C5B8A" w:rsidP="006C5B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42) до 01.01.2017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6C5B8A" w:rsidRDefault="006C5B8A" w:rsidP="006C5B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43) осуществление полномочий в сфере образования, предусмотренных Федеральным </w:t>
      </w:r>
      <w:hyperlink r:id="rId8" w:history="1">
        <w:r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29.12.2012 № 273-ФЗ «Об образовании в Российской Федерации»;</w:t>
      </w:r>
    </w:p>
    <w:p w:rsidR="006C5B8A" w:rsidRDefault="006C5B8A" w:rsidP="006C5B8A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44) создание условий для оказания медицинской помощи населению на территории города в соответствии с территориальной программой государственных гарантий;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5B8A" w:rsidRDefault="006C5B8A" w:rsidP="006C5B8A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45) ведение информационной системы обеспечения градостроительной деятельности, осуществляемой на территории города, резервирование земель и изъятие земельных участков в границах города для муниципальных нужд, осуществление муниципального земельного контроля в границах города, осуществление в случаях, предусмотренных Градостроительным </w:t>
      </w:r>
      <w:hyperlink r:id="rId9" w:history="1">
        <w:r>
          <w:rPr>
            <w:rStyle w:val="a3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нарушений; </w:t>
      </w:r>
    </w:p>
    <w:p w:rsidR="006C5B8A" w:rsidRDefault="006C5B8A" w:rsidP="006C5B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46) выдача разрешений на строительство (за исключением случаев, предусмотренных Градостроительным </w:t>
      </w:r>
      <w:hyperlink r:id="rId10" w:history="1">
        <w:r>
          <w:rPr>
            <w:rStyle w:val="a3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города, подготовка, утверждение градостроительных планов земельных участков;</w:t>
      </w:r>
    </w:p>
    <w:p w:rsidR="006C5B8A" w:rsidRDefault="006C5B8A" w:rsidP="006C5B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47) подготовка документов территориального планирования, местных нормативов градостроительного проектирования, правил землепользования и застройки и изменений в них;</w:t>
      </w:r>
    </w:p>
    <w:p w:rsidR="006C5B8A" w:rsidRDefault="006C5B8A" w:rsidP="006C5B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48) управление и распоряжение земельными участками, находящимися в муниципальной собственности, а также земельными участками, государственная собственность на которые не разграничена;</w:t>
      </w:r>
    </w:p>
    <w:p w:rsidR="006C5B8A" w:rsidRDefault="006C5B8A" w:rsidP="006C5B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49) установление памятников, мемориальных досок и иных памятных знаков;</w:t>
      </w:r>
    </w:p>
    <w:p w:rsidR="006C5B8A" w:rsidRDefault="006C5B8A" w:rsidP="006C5B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50) утверждение схемы размещения рекламных конструкций, выдача разрешений на установку и эксплуатацию рекламных конструкций на территории города, аннулирование таких разрешений, выдача предписаний о демонтаже самовольно установленных рекламных конструкций на территории города, осуществляемые в соответствии с Федеральным </w:t>
      </w:r>
      <w:hyperlink r:id="rId11" w:history="1">
        <w:r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13.03.2006 № 38-ФЗ «О рекламе»;</w:t>
      </w:r>
    </w:p>
    <w:p w:rsidR="006C5B8A" w:rsidRDefault="006C5B8A" w:rsidP="006C5B8A">
      <w:pPr>
        <w:autoSpaceDE w:val="0"/>
        <w:autoSpaceDN w:val="0"/>
        <w:adjustRightInd w:val="0"/>
        <w:jc w:val="both"/>
        <w:rPr>
          <w:b/>
          <w:bCs/>
          <w:i/>
          <w:sz w:val="28"/>
          <w:szCs w:val="28"/>
        </w:rPr>
      </w:pPr>
      <w:r>
        <w:rPr>
          <w:sz w:val="28"/>
          <w:szCs w:val="28"/>
        </w:rPr>
        <w:tab/>
        <w:t>51) оказание поддержки гражданам и их объединениям, участвующим в охране общественного порядка, создание условий для деятельности народных дружин, принятие решения о создании штаба народных дружин;</w:t>
      </w:r>
    </w:p>
    <w:p w:rsidR="006C5B8A" w:rsidRDefault="006C5B8A" w:rsidP="006C5B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52) участие в осуществлении деятельности по опеке и попечительству;</w:t>
      </w:r>
    </w:p>
    <w:p w:rsidR="006C5B8A" w:rsidRDefault="006C5B8A" w:rsidP="006C5B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53) организация и проведение открытых конкурсов по отбору управляющих организаций для управления многоквартирными домами, собственниками помещений в которых не выбран способ управления или принятые такими собственниками решения о выборе способа управления многоквартирными домами не были реализованы в случаях, установленных Жилищным </w:t>
      </w:r>
      <w:hyperlink r:id="rId12" w:history="1">
        <w:r>
          <w:rPr>
            <w:rStyle w:val="a3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6C5B8A" w:rsidRDefault="006C5B8A" w:rsidP="006C5B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54) управление муниципальным долгом;</w:t>
      </w:r>
    </w:p>
    <w:p w:rsidR="006C5B8A" w:rsidRDefault="006C5B8A" w:rsidP="006C5B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55) осуществление муниципальных заимствований;</w:t>
      </w:r>
    </w:p>
    <w:p w:rsidR="006C5B8A" w:rsidRDefault="006C5B8A" w:rsidP="006C5B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56) формирование списков молодых семей - участников федеральных целевых программ;</w:t>
      </w:r>
    </w:p>
    <w:p w:rsidR="006C5B8A" w:rsidRDefault="006C5B8A" w:rsidP="006C5B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57) выдача свидетельств о праве на получение социальной выплаты на приобретение (строительство) жилья молодым семьям - претендентам на получение социальных выплат в рамках реализации федеральных целевых программ;</w:t>
      </w:r>
    </w:p>
    <w:p w:rsidR="006C5B8A" w:rsidRDefault="006C5B8A" w:rsidP="006C5B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58) установление норматива стоимости </w:t>
      </w:r>
      <w:smartTag w:uri="urn:schemas-microsoft-com:office:smarttags" w:element="metricconverter">
        <w:smartTagPr>
          <w:attr w:name="ProductID" w:val="1 кв. м"/>
        </w:smartTagPr>
        <w:r>
          <w:rPr>
            <w:rFonts w:ascii="Times New Roman" w:hAnsi="Times New Roman" w:cs="Times New Roman"/>
            <w:sz w:val="28"/>
            <w:szCs w:val="28"/>
          </w:rPr>
          <w:t>1 кв. 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общей площади жилья по городу для расчета социальной выплаты, предоставляемой молодым семьям на приобретение (строительство) жилья в рамках реализации федеральных целевых программ;</w:t>
      </w:r>
    </w:p>
    <w:p w:rsidR="006C5B8A" w:rsidRDefault="006C5B8A" w:rsidP="006C5B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59) создание условий для развития туризма;</w:t>
      </w:r>
    </w:p>
    <w:p w:rsidR="006C5B8A" w:rsidRDefault="006C5B8A" w:rsidP="006C5B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60) осуществление муниципального лесного контроля;</w:t>
      </w:r>
    </w:p>
    <w:p w:rsidR="006C5B8A" w:rsidRDefault="006C5B8A" w:rsidP="006C5B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61) создание муниципальной пожарной охраны;</w:t>
      </w:r>
    </w:p>
    <w:p w:rsidR="006C5B8A" w:rsidRDefault="006C5B8A" w:rsidP="006C5B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62) организация теплоснабжения на территории города в соответствии с Федеральным </w:t>
      </w:r>
      <w:hyperlink r:id="rId13" w:history="1">
        <w:r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27.07.2010 № 190-ФЗ «О теплоснабжении»;</w:t>
      </w:r>
    </w:p>
    <w:p w:rsidR="006C5B8A" w:rsidRDefault="006C5B8A" w:rsidP="006C5B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63) установление порядка утверждения устава муниципального бюджетного или казенного учреждения, принятия решения о реорганизации и проведения реорганизации муниципальных бюджетных или казенных </w:t>
      </w:r>
      <w:r>
        <w:rPr>
          <w:rFonts w:ascii="Times New Roman" w:hAnsi="Times New Roman" w:cs="Times New Roman"/>
          <w:sz w:val="28"/>
          <w:szCs w:val="28"/>
        </w:rPr>
        <w:lastRenderedPageBreak/>
        <w:t>учреждений, принятия решения о ликвидации и проведения ликвидации муниципального казенного учреждения;</w:t>
      </w:r>
    </w:p>
    <w:p w:rsidR="006C5B8A" w:rsidRDefault="006C5B8A" w:rsidP="006C5B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64) установление размера платы за пользование жилым помещением (платы за наем),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и ремонт жилого помещения для собственников жилых помещений, которые не приняли решение о выборе способа управления многоквартирным домом;</w:t>
      </w:r>
    </w:p>
    <w:p w:rsidR="006C5B8A" w:rsidRDefault="006C5B8A" w:rsidP="006C5B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65) выдача справок о составе семьи гражданам Российской Федерации, зарегистрированным в частных домовладениях на территории города, в порядке, установленном администрацией города;</w:t>
      </w:r>
    </w:p>
    <w:p w:rsidR="006C5B8A" w:rsidRDefault="006C5B8A" w:rsidP="006C5B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66) определение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на территории города;</w:t>
      </w:r>
    </w:p>
    <w:p w:rsidR="006C5B8A" w:rsidRDefault="006C5B8A" w:rsidP="006C5B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67) утверждение порядка формирования и деятельности муниципальной экспертной комиссии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на территории города;</w:t>
      </w:r>
    </w:p>
    <w:p w:rsidR="006C5B8A" w:rsidRDefault="006C5B8A" w:rsidP="006C5B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68) разработка и реализация муниципальных программ поддержки социально ориентированных некоммерческих организаций с учетом местных социально-экономических, экологических, культурных и других особенностей;</w:t>
      </w:r>
    </w:p>
    <w:p w:rsidR="006C5B8A" w:rsidRDefault="006C5B8A" w:rsidP="006C5B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69) организация общественных обсуждений среди населения о намечаемой хозяйственной и иной деятельности, которая подлежит экологической экспертизе;</w:t>
      </w:r>
    </w:p>
    <w:p w:rsidR="006C5B8A" w:rsidRDefault="006C5B8A" w:rsidP="006C5B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70) определение по согласованию с уголовно-исполнительной инспекцией мест исполнения наказания в виде исправительных работ;</w:t>
      </w:r>
    </w:p>
    <w:p w:rsidR="006C5B8A" w:rsidRDefault="006C5B8A" w:rsidP="006C5B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71) осуществление мер по противодействию коррупции в границах города;</w:t>
      </w:r>
    </w:p>
    <w:p w:rsidR="006C5B8A" w:rsidRDefault="006C5B8A" w:rsidP="006C5B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72) обеспечение выполнения работ, необходимых для создания искусственных земельных участков для нужд города, проведение открытого аукциона на право заключить договор о создании искусственного земельного участка в соответствии с федеральным законом;</w:t>
      </w:r>
    </w:p>
    <w:p w:rsidR="006C5B8A" w:rsidRDefault="006C5B8A" w:rsidP="006C5B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73) оказание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содержания;</w:t>
      </w:r>
    </w:p>
    <w:p w:rsidR="006C5B8A" w:rsidRDefault="006C5B8A" w:rsidP="006C5B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74)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</w:t>
      </w:r>
      <w:hyperlink r:id="rId14" w:history="1">
        <w:r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24.11.1995 № 181-ФЗ «О социальной защите инвалидов в Российской Федерации»;</w:t>
      </w:r>
    </w:p>
    <w:p w:rsidR="006C5B8A" w:rsidRDefault="006C5B8A" w:rsidP="006C5B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75) осуществление мероприятий, предусмотренных Федеральным </w:t>
      </w:r>
      <w:hyperlink r:id="rId15" w:history="1">
        <w:r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20.07.2012 № 125-ФЗ «О донорстве крови и ее компонентов»;</w:t>
      </w:r>
    </w:p>
    <w:p w:rsidR="006C5B8A" w:rsidRDefault="006C5B8A" w:rsidP="006C5B8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76</w:t>
      </w:r>
      <w:r>
        <w:rPr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организационное и материально-техническое обеспечение подготовки и проведения муниципальных выборов, местного референдума, голосования по вопросам изменения границ города, преобразования города;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5B8A" w:rsidRDefault="006C5B8A" w:rsidP="006C5B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77) осуществление в пределах, установленных водным законодательством Российской Федерации, полномочий собственника водных объектов, разработка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объектов, включая обеспечение свободного доступа граждан к водным объектам общего пользования и их береговым полосам;</w:t>
      </w:r>
    </w:p>
    <w:p w:rsidR="006C5B8A" w:rsidRDefault="006C5B8A" w:rsidP="006C5B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78) учреждение Почетной грамоты администрации города и утверждение положения о ней;</w:t>
      </w:r>
    </w:p>
    <w:p w:rsidR="006C5B8A" w:rsidRDefault="006C5B8A" w:rsidP="006C5B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79) реализация полномочий, предусмотренных Федеральным </w:t>
      </w:r>
      <w:hyperlink r:id="rId16" w:history="1">
        <w:r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услуг»;</w:t>
      </w:r>
    </w:p>
    <w:p w:rsidR="006C5B8A" w:rsidRDefault="006C5B8A" w:rsidP="006C5B8A">
      <w:pPr>
        <w:pStyle w:val="ConsPlusCell"/>
        <w:jc w:val="both"/>
        <w:rPr>
          <w:i/>
        </w:rPr>
      </w:pPr>
      <w:r>
        <w:tab/>
        <w:t>80) создание условий для организации проведения независимой оценки качества оказания услуг организациями в порядке и на условиях, которые установлены федеральными законами;</w:t>
      </w:r>
      <w:r>
        <w:rPr>
          <w:b/>
        </w:rPr>
        <w:t xml:space="preserve"> </w:t>
      </w:r>
    </w:p>
    <w:p w:rsidR="006C5B8A" w:rsidRDefault="006C5B8A" w:rsidP="006C5B8A">
      <w:pPr>
        <w:pStyle w:val="ConsPlusCell"/>
        <w:jc w:val="both"/>
      </w:pPr>
      <w:r>
        <w:tab/>
        <w:t>81) предоставление гражданам жилых помещений муниципального  жилищного фонда по договорам найма  жилых  помещений  жилищного  фонда  социального использования в соответствии с жилищным законодательством;</w:t>
      </w:r>
      <w:r>
        <w:rPr>
          <w:b/>
        </w:rPr>
        <w:t xml:space="preserve"> </w:t>
      </w:r>
    </w:p>
    <w:p w:rsidR="006C5B8A" w:rsidRDefault="006C5B8A" w:rsidP="006C5B8A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82) осуществление муниципального контроля в области торговой деятельности;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5B8A" w:rsidRDefault="006C5B8A" w:rsidP="006C5B8A">
      <w:pPr>
        <w:pStyle w:val="ConsPlusCell"/>
        <w:jc w:val="both"/>
      </w:pPr>
      <w:r>
        <w:tab/>
        <w:t>83) проведение экспертизы муниципальных  нормативных  правовых  актов,  затрагивающих вопросы  осуществления предпринимательской и инвестиционной деятельности, в  целях выявления    положений,    необоснованно    затрудняющих    осуществление предпринимательской и инвестиционной деятельности,</w:t>
      </w:r>
      <w:r>
        <w:rPr>
          <w:b/>
        </w:rPr>
        <w:t xml:space="preserve">  </w:t>
      </w:r>
      <w:r>
        <w:t xml:space="preserve">в  порядке,  установленном нормативным правовым актом администрации города  в  соответствии  с  Законом Липецкой области от 02.10.2014 № 322-ОЗ «О некоторых вопросах местного самоуправления в Липецкой области»; </w:t>
      </w:r>
    </w:p>
    <w:p w:rsidR="006C5B8A" w:rsidRDefault="006C5B8A" w:rsidP="006C5B8A">
      <w:pPr>
        <w:pStyle w:val="ConsPlusCell"/>
        <w:jc w:val="both"/>
        <w:rPr>
          <w:b/>
        </w:rPr>
      </w:pPr>
      <w:r>
        <w:tab/>
        <w:t xml:space="preserve">84) организация в соответствии с Федеральным </w:t>
      </w:r>
      <w:hyperlink r:id="rId17" w:history="1">
        <w:r>
          <w:rPr>
            <w:rStyle w:val="a3"/>
            <w:color w:val="auto"/>
            <w:u w:val="none"/>
          </w:rPr>
          <w:t>законом</w:t>
        </w:r>
      </w:hyperlink>
      <w:r>
        <w:t xml:space="preserve"> от 24.07.2007 № 221-ФЗ «О государственном кадастре недвижимости» выполнения комплексных кадастровых работ и утверждение карты-плана территории;</w:t>
      </w:r>
      <w:r>
        <w:rPr>
          <w:b/>
        </w:rPr>
        <w:t xml:space="preserve"> </w:t>
      </w:r>
    </w:p>
    <w:p w:rsidR="006C5B8A" w:rsidRDefault="006C5B8A" w:rsidP="006C5B8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85) </w:t>
      </w:r>
      <w:r>
        <w:rPr>
          <w:bCs/>
          <w:sz w:val="28"/>
          <w:szCs w:val="28"/>
        </w:rPr>
        <w:t>реализация полномочий, предусмотренных Федеральным законом от 28.12.2009 № 381-ФЗ «Об основах государственного регулирования торговой деятельности в Российской Федерации»;</w:t>
      </w:r>
    </w:p>
    <w:p w:rsidR="006C5B8A" w:rsidRDefault="006C5B8A" w:rsidP="006C5B8A">
      <w:pPr>
        <w:pStyle w:val="ConsPlusCell"/>
        <w:jc w:val="both"/>
        <w:rPr>
          <w:b/>
        </w:rPr>
      </w:pPr>
      <w:r>
        <w:rPr>
          <w:bCs/>
        </w:rPr>
        <w:lastRenderedPageBreak/>
        <w:tab/>
        <w:t xml:space="preserve">86) </w:t>
      </w:r>
      <w:r>
        <w:t xml:space="preserve">осуществление мероприятий по отлову и содержанию безнадзорных животных, обитающих на территории города; </w:t>
      </w:r>
    </w:p>
    <w:p w:rsidR="006C5B8A" w:rsidRDefault="006C5B8A" w:rsidP="006C5B8A">
      <w:pPr>
        <w:autoSpaceDE w:val="0"/>
        <w:autoSpaceDN w:val="0"/>
        <w:adjustRightInd w:val="0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ab/>
        <w:t>87) осуществление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нужд;</w:t>
      </w:r>
      <w:r>
        <w:rPr>
          <w:b/>
          <w:bCs/>
          <w:sz w:val="28"/>
          <w:szCs w:val="28"/>
        </w:rPr>
        <w:t xml:space="preserve"> </w:t>
      </w:r>
    </w:p>
    <w:p w:rsidR="006C5B8A" w:rsidRDefault="006C5B8A" w:rsidP="006C5B8A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bCs/>
          <w:sz w:val="28"/>
          <w:szCs w:val="28"/>
        </w:rPr>
        <w:tab/>
        <w:t xml:space="preserve">88) </w:t>
      </w:r>
      <w:r>
        <w:rPr>
          <w:sz w:val="28"/>
          <w:szCs w:val="28"/>
        </w:rPr>
        <w:t xml:space="preserve">организация профессионального образования и дополнительного профессионального образования Главы города, муниципальных служащих,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службе; </w:t>
      </w:r>
    </w:p>
    <w:p w:rsidR="006C5B8A" w:rsidRDefault="006C5B8A" w:rsidP="006C5B8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89) осуществление международных и внешнеэкономических связей в соответствии с федеральными законами;</w:t>
      </w:r>
      <w:r>
        <w:rPr>
          <w:b/>
          <w:sz w:val="28"/>
          <w:szCs w:val="28"/>
        </w:rPr>
        <w:t xml:space="preserve"> </w:t>
      </w:r>
    </w:p>
    <w:p w:rsidR="006C5B8A" w:rsidRDefault="006C5B8A" w:rsidP="006C5B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90) выдача разрешений на использование земель или земельного участка, находящихся в муниципальной собственности, а также земельного участка, государственная собственность на который не разграничена;</w:t>
      </w:r>
    </w:p>
    <w:p w:rsidR="006C5B8A" w:rsidRDefault="006C5B8A" w:rsidP="006C5B8A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>91) 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города,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конфликтов;</w:t>
      </w:r>
      <w:r>
        <w:rPr>
          <w:b/>
          <w:sz w:val="28"/>
          <w:szCs w:val="28"/>
        </w:rPr>
        <w:t xml:space="preserve"> </w:t>
      </w:r>
    </w:p>
    <w:p w:rsidR="006C5B8A" w:rsidRDefault="006C5B8A" w:rsidP="006C5B8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92) реализация полномочий в сфере стратегического планирования, предусмотренных Федеральным законом от 28.06.2014 № 172-ФЗ </w:t>
      </w:r>
      <w:r>
        <w:rPr>
          <w:sz w:val="28"/>
          <w:szCs w:val="28"/>
        </w:rPr>
        <w:br/>
        <w:t>«О стратегическом планировании в Российской Федерации» за исключением полномочий по  рассмотрению и утверждению с</w:t>
      </w:r>
      <w:r>
        <w:rPr>
          <w:bCs/>
          <w:sz w:val="28"/>
          <w:szCs w:val="28"/>
        </w:rPr>
        <w:t>тратегии социально-экономического развития города и плана мероприятий по реализации стратегии социально-экономического развития города;</w:t>
      </w:r>
    </w:p>
    <w:p w:rsidR="006C5B8A" w:rsidRDefault="006C5B8A" w:rsidP="006C5B8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ab/>
        <w:t>93) утверждение порядка предоставления лицом, поступающим на должность руководителя муниципального учреждения города, а также руководителем муниципального учреждения города сведений о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детей; </w:t>
      </w:r>
    </w:p>
    <w:p w:rsidR="006C5B8A" w:rsidRDefault="006C5B8A" w:rsidP="006C5B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94) иные полномочия в соответствии с действующим законодательством.</w:t>
      </w:r>
    </w:p>
    <w:p w:rsidR="006C5B8A" w:rsidRDefault="006C5B8A" w:rsidP="006C5B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Администрация города в области регулирования тарифов и надбавок организаций коммунального комплекса осуществляет полномочия в соответствии с Федеральным </w:t>
      </w:r>
      <w:hyperlink r:id="rId18" w:history="1">
        <w:r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30.12.2004 № 210-ФЗ «Об основах регулирования тарифов организаций коммунального комплекса», за исключением полномочий в области установления надбавок к тарифам на услуги организаций коммунального комплекса в соответствии с предельным индексом, установленным органом регулирования Липецкой области.</w:t>
      </w:r>
    </w:p>
    <w:p w:rsidR="006C5B8A" w:rsidRDefault="006C5B8A" w:rsidP="006C5B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Администрация города осуществляет свои полномочия в соответствии с Федеральным </w:t>
      </w:r>
      <w:hyperlink r:id="rId19" w:history="1">
        <w:r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№ 131-ФЗ «Об общих </w:t>
      </w:r>
      <w:r>
        <w:rPr>
          <w:rFonts w:ascii="Times New Roman" w:hAnsi="Times New Roman" w:cs="Times New Roman"/>
          <w:sz w:val="28"/>
          <w:szCs w:val="28"/>
        </w:rPr>
        <w:lastRenderedPageBreak/>
        <w:t>принципах организации местного самоуправления в Российской Федерации», иными федеральными законами, законами Липецкой области, Уставом города и иными муниципальными правовыми актами органов местного самоуправления города.».</w:t>
      </w:r>
    </w:p>
    <w:p w:rsidR="006C5B8A" w:rsidRDefault="006C5B8A" w:rsidP="006C5B8A">
      <w:pPr>
        <w:pStyle w:val="ConsNormal"/>
        <w:widowControl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6C5B8A" w:rsidRDefault="006C5B8A" w:rsidP="006C5B8A">
      <w:pPr>
        <w:pStyle w:val="ConsNormal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4) Статью 45 изложить в следующей редакции:</w:t>
      </w:r>
    </w:p>
    <w:p w:rsidR="006C5B8A" w:rsidRDefault="006C5B8A" w:rsidP="006C5B8A">
      <w:pPr>
        <w:widowControl w:val="0"/>
        <w:autoSpaceDE w:val="0"/>
        <w:autoSpaceDN w:val="0"/>
        <w:adjustRightInd w:val="0"/>
        <w:ind w:firstLine="540"/>
        <w:jc w:val="both"/>
        <w:outlineLvl w:val="1"/>
      </w:pPr>
    </w:p>
    <w:p w:rsidR="006C5B8A" w:rsidRDefault="006C5B8A" w:rsidP="006C5B8A">
      <w:pPr>
        <w:jc w:val="center"/>
        <w:rPr>
          <w:sz w:val="28"/>
          <w:szCs w:val="28"/>
        </w:rPr>
      </w:pPr>
      <w:r>
        <w:rPr>
          <w:sz w:val="28"/>
          <w:szCs w:val="28"/>
        </w:rPr>
        <w:t>«Статья 45. Городской бюджет</w:t>
      </w:r>
    </w:p>
    <w:p w:rsidR="006C5B8A" w:rsidRDefault="006C5B8A" w:rsidP="006C5B8A">
      <w:pPr>
        <w:jc w:val="both"/>
        <w:rPr>
          <w:sz w:val="28"/>
          <w:szCs w:val="28"/>
        </w:rPr>
      </w:pPr>
    </w:p>
    <w:p w:rsidR="006C5B8A" w:rsidRDefault="006C5B8A" w:rsidP="006C5B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Город имеет собственный бюджет. Городской бюджет утверждается решением городского Совета.</w:t>
      </w:r>
    </w:p>
    <w:p w:rsidR="006C5B8A" w:rsidRDefault="006C5B8A" w:rsidP="006C5B8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Составление и рассмотрение проекта городского бюджета, утверждение и исполнение городского бюджета, осуществление контроля за его исполнением, составление и утверждение отчета об исполнении городского бюджета осуществляются органами местного самоуправления города самостоятельно с соблюдением требований, установленных Бюджетным </w:t>
      </w:r>
      <w:hyperlink r:id="rId20" w:history="1">
        <w:r>
          <w:rPr>
            <w:rStyle w:val="a3"/>
            <w:color w:val="auto"/>
            <w:sz w:val="28"/>
            <w:szCs w:val="28"/>
            <w:u w:val="none"/>
          </w:rPr>
          <w:t>кодексом</w:t>
        </w:r>
      </w:hyperlink>
      <w:r>
        <w:rPr>
          <w:sz w:val="28"/>
          <w:szCs w:val="28"/>
        </w:rPr>
        <w:t xml:space="preserve"> Российской Федерации, в порядке, определяемом Положением о бюджетном процессе города Ельца, принимаемым городским Советом.</w:t>
      </w:r>
    </w:p>
    <w:p w:rsidR="006C5B8A" w:rsidRDefault="006C5B8A" w:rsidP="006C5B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Проект городского бюджета, решение об утверждении городского бюджета, годовой отчет о его исполнении, ежеквартальные сведения о ходе исполнения городского бюджета и о численности муниципальных служащих органов местного самоуправления, работников муниципальных учреждений с указанием фактических расходов на оплату их труда подлежат официальному опубликованию. Администрация города обеспечивает жителям города возможность ознакомиться с указанными документами и сведениями в случае невозможности их опубликования.».</w:t>
      </w:r>
    </w:p>
    <w:p w:rsidR="006C5B8A" w:rsidRDefault="006C5B8A" w:rsidP="006C5B8A">
      <w:pPr>
        <w:pStyle w:val="ConsNormal"/>
        <w:widowControl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6C5B8A" w:rsidRDefault="006C5B8A" w:rsidP="006C5B8A">
      <w:pPr>
        <w:pStyle w:val="content"/>
        <w:spacing w:before="0" w:after="0"/>
        <w:ind w:left="0"/>
        <w:jc w:val="both"/>
        <w:rPr>
          <w:iCs/>
          <w:color w:val="auto"/>
          <w:sz w:val="28"/>
        </w:rPr>
      </w:pPr>
      <w:r>
        <w:rPr>
          <w:iCs/>
          <w:color w:val="auto"/>
          <w:sz w:val="28"/>
        </w:rPr>
        <w:tab/>
        <w:t>Статья 2</w:t>
      </w:r>
    </w:p>
    <w:p w:rsidR="006C5B8A" w:rsidRDefault="006C5B8A" w:rsidP="006C5B8A">
      <w:pPr>
        <w:pStyle w:val="content"/>
        <w:spacing w:before="0" w:after="0"/>
        <w:ind w:left="0" w:firstLine="720"/>
        <w:jc w:val="both"/>
        <w:rPr>
          <w:b/>
          <w:iCs/>
          <w:color w:val="auto"/>
          <w:sz w:val="28"/>
        </w:rPr>
      </w:pPr>
    </w:p>
    <w:p w:rsidR="006C5B8A" w:rsidRDefault="006C5B8A" w:rsidP="006C5B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Настоящие Изменения в Устав городского округа город Елец Липецкой области Российской Федерации подлежат государственной регистрации и вступают в силу после их официального опубликования.</w:t>
      </w:r>
    </w:p>
    <w:p w:rsidR="006C5B8A" w:rsidRDefault="006C5B8A" w:rsidP="006C5B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5B8A" w:rsidRDefault="006C5B8A" w:rsidP="006C5B8A">
      <w:pPr>
        <w:pStyle w:val="ConsNormal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И.о. Главы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город Елец </w:t>
      </w:r>
      <w:r>
        <w:rPr>
          <w:rFonts w:ascii="Times New Roman" w:hAnsi="Times New Roman" w:cs="Times New Roman"/>
          <w:sz w:val="28"/>
          <w:szCs w:val="28"/>
        </w:rPr>
        <w:br/>
        <w:t>Липецкой области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        В.А. Щепетильников</w:t>
      </w:r>
    </w:p>
    <w:p w:rsidR="006C5B8A" w:rsidRDefault="006C5B8A" w:rsidP="006C5B8A">
      <w:pPr>
        <w:pStyle w:val="ConsNormal"/>
        <w:widowControl/>
        <w:ind w:firstLine="0"/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 </w:t>
      </w:r>
    </w:p>
    <w:p w:rsidR="006C5B8A" w:rsidRPr="00ED0ACC" w:rsidRDefault="006C5B8A" w:rsidP="008F08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4FCD" w:rsidRDefault="009F4FCD"/>
    <w:sectPr w:rsidR="009F4FCD" w:rsidSect="009F4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08F4"/>
    <w:rsid w:val="006C5B8A"/>
    <w:rsid w:val="007158B1"/>
    <w:rsid w:val="007C4401"/>
    <w:rsid w:val="008F08F4"/>
    <w:rsid w:val="009F4FCD"/>
    <w:rsid w:val="00F42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C5B8A"/>
    <w:rPr>
      <w:rFonts w:ascii="Times New Roman" w:hAnsi="Times New Roman" w:cs="Times New Roman" w:hint="default"/>
      <w:color w:val="0000FF"/>
      <w:u w:val="single"/>
    </w:rPr>
  </w:style>
  <w:style w:type="paragraph" w:customStyle="1" w:styleId="ConsNormal">
    <w:name w:val="ConsNormal"/>
    <w:rsid w:val="006C5B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C5B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6C5B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tent">
    <w:name w:val="content"/>
    <w:basedOn w:val="a"/>
    <w:rsid w:val="006C5B8A"/>
    <w:pPr>
      <w:spacing w:before="225" w:after="225"/>
      <w:ind w:left="150"/>
    </w:pPr>
    <w:rPr>
      <w:color w:val="0000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7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14022B82813746C3649A168431F91F468DC09B52D13C7425A814E8331D4AM" TargetMode="External"/><Relationship Id="rId13" Type="http://schemas.openxmlformats.org/officeDocument/2006/relationships/hyperlink" Target="consultantplus://offline/ref=2914022B82813746C3649A168431F91F468DC09A52D53C7425A814E8331D4AM" TargetMode="External"/><Relationship Id="rId18" Type="http://schemas.openxmlformats.org/officeDocument/2006/relationships/hyperlink" Target="consultantplus://offline/ref=2914022B82813746C3649A168431F91F468DCF9E53D03C7425A814E8331D4AM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843A7A2AD5343049CFBECEA3254F38F35A9D071FCB32FECA3BCB661426wFfEF" TargetMode="External"/><Relationship Id="rId12" Type="http://schemas.openxmlformats.org/officeDocument/2006/relationships/hyperlink" Target="consultantplus://offline/ref=2914022B82813746C3649A168431F91F468DC09B52D43C7425A814E8331D4AM" TargetMode="External"/><Relationship Id="rId17" Type="http://schemas.openxmlformats.org/officeDocument/2006/relationships/hyperlink" Target="consultantplus://offline/ref=843A7A2AD5343049CFBECEA3254F38F35A9D071FCB32FECA3BCB661426wFfE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914022B82813746C3649A168431F91F468DC09A53D73C7425A814E8331D4AM" TargetMode="External"/><Relationship Id="rId20" Type="http://schemas.openxmlformats.org/officeDocument/2006/relationships/hyperlink" Target="consultantplus://offline/ref=3D161ED7D79AE395B3CD20F4CDA6458A36AC112B692BD4ACBEECC827B7GFdF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914022B82813746C3649A168431F91F468DC59350D13C7425A814E8331D4AM" TargetMode="External"/><Relationship Id="rId11" Type="http://schemas.openxmlformats.org/officeDocument/2006/relationships/hyperlink" Target="consultantplus://offline/ref=2914022B82813746C3649A168431F91F468DC59350D13C7425A814E8331D4AM" TargetMode="External"/><Relationship Id="rId5" Type="http://schemas.openxmlformats.org/officeDocument/2006/relationships/hyperlink" Target="consultantplus://offline/ref=2914022B82813746C3649A168431F91F468DC3935ED03C7425A814E8331D4AM" TargetMode="External"/><Relationship Id="rId15" Type="http://schemas.openxmlformats.org/officeDocument/2006/relationships/hyperlink" Target="consultantplus://offline/ref=2914022B82813746C3649A168431F91F468DC59350D33C7425A814E8331D4AM" TargetMode="External"/><Relationship Id="rId10" Type="http://schemas.openxmlformats.org/officeDocument/2006/relationships/hyperlink" Target="consultantplus://offline/ref=2914022B82813746C3649A168431F91F468DC3935ED03C7425A814E8331D4AM" TargetMode="External"/><Relationship Id="rId19" Type="http://schemas.openxmlformats.org/officeDocument/2006/relationships/hyperlink" Target="consultantplus://offline/ref=2914022B82813746C3649A168431F91F468DC09B52D03C7425A814E8331D4AM" TargetMode="External"/><Relationship Id="rId4" Type="http://schemas.openxmlformats.org/officeDocument/2006/relationships/hyperlink" Target="consultantplus://offline/ref=2914022B82813746C3649A168431F91F468DC3935ED03C7425A814E8331D4AM" TargetMode="External"/><Relationship Id="rId9" Type="http://schemas.openxmlformats.org/officeDocument/2006/relationships/hyperlink" Target="consultantplus://offline/ref=2914022B82813746C3649A168431F91F468DC3935ED03C7425A814E8331D4AM" TargetMode="External"/><Relationship Id="rId14" Type="http://schemas.openxmlformats.org/officeDocument/2006/relationships/hyperlink" Target="consultantplus://offline/ref=2914022B82813746C3649A168431F91F468DC09B55D53C7425A814E8331D4A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5613</Words>
  <Characters>31997</Characters>
  <Application>Microsoft Office Word</Application>
  <DocSecurity>0</DocSecurity>
  <Lines>266</Lines>
  <Paragraphs>75</Paragraphs>
  <ScaleCrop>false</ScaleCrop>
  <Company>Krokoz™</Company>
  <LinksUpToDate>false</LinksUpToDate>
  <CharactersWithSpaces>37535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NewUser</dc:creator>
  <cp:lastModifiedBy>user</cp:lastModifiedBy>
  <cp:revision>3</cp:revision>
  <dcterms:created xsi:type="dcterms:W3CDTF">2015-10-05T09:40:00Z</dcterms:created>
  <dcterms:modified xsi:type="dcterms:W3CDTF">2015-10-06T07:15:00Z</dcterms:modified>
</cp:coreProperties>
</file>