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58" w:rsidRDefault="00155D58" w:rsidP="00155D5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155D58" w:rsidRDefault="00155D58" w:rsidP="00155D58">
      <w:pPr>
        <w:jc w:val="center"/>
        <w:rPr>
          <w:b/>
        </w:rPr>
      </w:pPr>
      <w:r>
        <w:rPr>
          <w:b/>
        </w:rPr>
        <w:t>Липецкая область</w:t>
      </w:r>
    </w:p>
    <w:p w:rsidR="00155D58" w:rsidRDefault="00155D58" w:rsidP="00155D58">
      <w:pPr>
        <w:jc w:val="center"/>
        <w:rPr>
          <w:b/>
          <w:sz w:val="28"/>
          <w:szCs w:val="28"/>
        </w:rPr>
      </w:pPr>
    </w:p>
    <w:p w:rsidR="00155D58" w:rsidRDefault="00155D58" w:rsidP="00155D58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155D58" w:rsidRDefault="00155D58" w:rsidP="00155D58">
      <w:pPr>
        <w:jc w:val="center"/>
        <w:rPr>
          <w:b/>
        </w:rPr>
      </w:pPr>
      <w:r>
        <w:rPr>
          <w:b/>
        </w:rPr>
        <w:t>пятого созыва</w:t>
      </w:r>
    </w:p>
    <w:p w:rsidR="00155D58" w:rsidRDefault="00704FEF" w:rsidP="00155D58">
      <w:pPr>
        <w:jc w:val="center"/>
        <w:rPr>
          <w:b/>
        </w:rPr>
      </w:pPr>
      <w:r>
        <w:rPr>
          <w:b/>
        </w:rPr>
        <w:t xml:space="preserve">32 </w:t>
      </w:r>
      <w:r w:rsidR="00155D58">
        <w:rPr>
          <w:b/>
        </w:rPr>
        <w:t>сессия</w:t>
      </w:r>
    </w:p>
    <w:p w:rsidR="00155D58" w:rsidRDefault="00155D58" w:rsidP="00155D58">
      <w:pPr>
        <w:jc w:val="center"/>
        <w:rPr>
          <w:b/>
          <w:sz w:val="28"/>
          <w:szCs w:val="28"/>
        </w:rPr>
      </w:pPr>
    </w:p>
    <w:p w:rsidR="00155D58" w:rsidRDefault="00155D58" w:rsidP="00155D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55D58" w:rsidRDefault="00704FEF" w:rsidP="00155D58">
      <w:pPr>
        <w:rPr>
          <w:sz w:val="28"/>
          <w:szCs w:val="28"/>
        </w:rPr>
      </w:pPr>
      <w:r>
        <w:rPr>
          <w:sz w:val="28"/>
          <w:szCs w:val="28"/>
        </w:rPr>
        <w:t>От 10.07.2015</w:t>
      </w:r>
      <w:r w:rsidR="00155D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№266</w:t>
      </w:r>
    </w:p>
    <w:p w:rsidR="00155D58" w:rsidRDefault="00155D58" w:rsidP="00155D58">
      <w:pPr>
        <w:pStyle w:val="ConsPlusNormal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58" w:rsidRDefault="00155D58" w:rsidP="00155D58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уполномочении администрации города Ельца </w:t>
      </w:r>
      <w:r>
        <w:rPr>
          <w:rFonts w:ascii="Times New Roman" w:hAnsi="Times New Roman" w:cs="Times New Roman"/>
          <w:sz w:val="28"/>
          <w:szCs w:val="28"/>
        </w:rPr>
        <w:br/>
        <w:t>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</w:t>
      </w:r>
    </w:p>
    <w:p w:rsidR="00155D58" w:rsidRDefault="00155D58" w:rsidP="00155D58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города Ельца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уполномочении администрации города Ельца на осуществление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для муниципальных заказчиков, муниципальных бюджетных учреждений города Ельца, учитывая </w:t>
      </w:r>
      <w:r>
        <w:rPr>
          <w:rFonts w:ascii="Times New Roman" w:hAnsi="Times New Roman"/>
          <w:sz w:val="28"/>
          <w:szCs w:val="28"/>
        </w:rPr>
        <w:t>заключение Контрольно-счетной комиссии города Ельца,</w:t>
      </w:r>
      <w:r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города Ельца, руководствуясь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 05.04.2013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нужд», Уставом города Ельца, Совет депутатов города Ельца </w:t>
      </w:r>
    </w:p>
    <w:p w:rsidR="00155D58" w:rsidRDefault="00155D58" w:rsidP="0015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5D58" w:rsidRDefault="00155D58" w:rsidP="0015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администрацию города Ельца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Ельца.</w:t>
      </w:r>
    </w:p>
    <w:p w:rsidR="00155D58" w:rsidRDefault="00155D58" w:rsidP="00155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5D58" w:rsidRDefault="00155D58" w:rsidP="00155D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5D58" w:rsidRDefault="00155D58" w:rsidP="00155D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55D58" w:rsidRDefault="00155D58" w:rsidP="00155D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5D58" w:rsidRDefault="00155D58" w:rsidP="00155D58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города Ельца                                                       В.Н. Никонов</w:t>
      </w:r>
    </w:p>
    <w:p w:rsidR="00155D58" w:rsidRDefault="00155D58" w:rsidP="00155D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55D58" w:rsidRDefault="00155D58" w:rsidP="00155D58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155D58" w:rsidRDefault="00155D58" w:rsidP="00155D58">
      <w:pPr>
        <w:jc w:val="center"/>
      </w:pPr>
    </w:p>
    <w:p w:rsidR="00155D58" w:rsidRDefault="00155D58" w:rsidP="00155D58">
      <w:pPr>
        <w:jc w:val="center"/>
      </w:pPr>
    </w:p>
    <w:sectPr w:rsidR="00155D58" w:rsidSect="002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58"/>
    <w:rsid w:val="00155D58"/>
    <w:rsid w:val="00244E32"/>
    <w:rsid w:val="006E40A3"/>
    <w:rsid w:val="0070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Krokoz™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2015-07-13T11:07:00Z</dcterms:created>
  <dcterms:modified xsi:type="dcterms:W3CDTF">2015-07-13T11:07:00Z</dcterms:modified>
</cp:coreProperties>
</file>