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5C" w:rsidRPr="003D7C16" w:rsidRDefault="0023595C" w:rsidP="0023595C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3595C" w:rsidRPr="003D7C16" w:rsidRDefault="0023595C" w:rsidP="0023595C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3595C" w:rsidRPr="008337A7" w:rsidRDefault="0023595C" w:rsidP="0023595C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3595C" w:rsidRDefault="0023595C" w:rsidP="0023595C">
      <w:pPr>
        <w:jc w:val="center"/>
        <w:rPr>
          <w:b/>
        </w:rPr>
      </w:pPr>
      <w:r>
        <w:rPr>
          <w:b/>
        </w:rPr>
        <w:t>пятого созыва</w:t>
      </w:r>
    </w:p>
    <w:p w:rsidR="0023595C" w:rsidRDefault="008523A5" w:rsidP="0023595C">
      <w:pPr>
        <w:jc w:val="center"/>
        <w:rPr>
          <w:b/>
        </w:rPr>
      </w:pPr>
      <w:r>
        <w:rPr>
          <w:b/>
        </w:rPr>
        <w:t xml:space="preserve">47 </w:t>
      </w:r>
      <w:r w:rsidR="0023595C">
        <w:rPr>
          <w:b/>
        </w:rPr>
        <w:t>сессия</w:t>
      </w:r>
    </w:p>
    <w:p w:rsidR="0023595C" w:rsidRDefault="0023595C" w:rsidP="0023595C">
      <w:pPr>
        <w:jc w:val="center"/>
        <w:rPr>
          <w:b/>
          <w:sz w:val="28"/>
          <w:szCs w:val="28"/>
        </w:rPr>
      </w:pPr>
    </w:p>
    <w:p w:rsidR="0023595C" w:rsidRDefault="0023595C" w:rsidP="0023595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3595C" w:rsidRDefault="008523A5" w:rsidP="0023595C">
      <w:pPr>
        <w:rPr>
          <w:sz w:val="28"/>
          <w:szCs w:val="28"/>
        </w:rPr>
      </w:pPr>
      <w:r>
        <w:rPr>
          <w:sz w:val="28"/>
          <w:szCs w:val="28"/>
        </w:rPr>
        <w:t>От 16.09.2016</w:t>
      </w:r>
      <w:r w:rsidR="0023595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   №382</w:t>
      </w:r>
    </w:p>
    <w:p w:rsidR="0023595C" w:rsidRPr="00763F2C" w:rsidRDefault="0023595C" w:rsidP="00763F2C">
      <w:pPr>
        <w:tabs>
          <w:tab w:val="left" w:pos="4111"/>
        </w:tabs>
        <w:rPr>
          <w:sz w:val="28"/>
          <w:szCs w:val="28"/>
        </w:rPr>
      </w:pPr>
    </w:p>
    <w:p w:rsidR="00565C0A" w:rsidRPr="00763F2C" w:rsidRDefault="0023595C" w:rsidP="00763F2C">
      <w:pPr>
        <w:tabs>
          <w:tab w:val="left" w:pos="4111"/>
        </w:tabs>
        <w:ind w:right="4960"/>
        <w:jc w:val="both"/>
        <w:rPr>
          <w:sz w:val="28"/>
          <w:szCs w:val="28"/>
        </w:rPr>
      </w:pPr>
      <w:r w:rsidRPr="00763F2C">
        <w:rPr>
          <w:sz w:val="28"/>
          <w:szCs w:val="28"/>
        </w:rPr>
        <w:t>О Положени</w:t>
      </w:r>
      <w:r w:rsidR="000429C9">
        <w:rPr>
          <w:sz w:val="28"/>
          <w:szCs w:val="28"/>
        </w:rPr>
        <w:t>и</w:t>
      </w:r>
      <w:r w:rsidRPr="00763F2C">
        <w:rPr>
          <w:sz w:val="28"/>
          <w:szCs w:val="28"/>
        </w:rPr>
        <w:t xml:space="preserve"> «О некоторых гарантиях выборному должностному лицу местного самоуправления городского округа город Елец, замещающему должность на постоянной основе»</w:t>
      </w:r>
    </w:p>
    <w:p w:rsidR="0023595C" w:rsidRDefault="0023595C" w:rsidP="00763F2C">
      <w:pPr>
        <w:tabs>
          <w:tab w:val="left" w:pos="4111"/>
        </w:tabs>
        <w:ind w:right="5527"/>
        <w:jc w:val="both"/>
        <w:rPr>
          <w:sz w:val="28"/>
          <w:szCs w:val="28"/>
        </w:rPr>
      </w:pPr>
    </w:p>
    <w:p w:rsidR="00763F2C" w:rsidRDefault="00763F2C" w:rsidP="00763F2C">
      <w:pPr>
        <w:tabs>
          <w:tab w:val="left" w:pos="4111"/>
        </w:tabs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предложенный </w:t>
      </w:r>
      <w:r w:rsidR="000429C9">
        <w:rPr>
          <w:sz w:val="28"/>
          <w:szCs w:val="28"/>
        </w:rPr>
        <w:t xml:space="preserve">Главой </w:t>
      </w:r>
      <w:r>
        <w:rPr>
          <w:sz w:val="28"/>
          <w:szCs w:val="28"/>
        </w:rPr>
        <w:t>администраци</w:t>
      </w:r>
      <w:r w:rsidR="000429C9">
        <w:rPr>
          <w:sz w:val="28"/>
          <w:szCs w:val="28"/>
        </w:rPr>
        <w:t>и</w:t>
      </w:r>
      <w:r>
        <w:rPr>
          <w:sz w:val="28"/>
          <w:szCs w:val="28"/>
        </w:rPr>
        <w:t xml:space="preserve"> городского округа город Елец проект Положения «О некоторых гарантиях выборному должностному лицу местного самоуправления городского округа город Елец, замещающему должность на постоянной основе», учитывая заключения прокуратуры города Ельца и 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</w:t>
      </w:r>
      <w:proofErr w:type="gramEnd"/>
      <w:r>
        <w:rPr>
          <w:sz w:val="28"/>
          <w:szCs w:val="28"/>
        </w:rPr>
        <w:t xml:space="preserve"> самоуправления в Российской Федерации», Законом Липецкой области от 07.06.2016 №</w:t>
      </w:r>
      <w:r w:rsidR="006B21D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6B21D8">
        <w:rPr>
          <w:sz w:val="28"/>
          <w:szCs w:val="28"/>
        </w:rPr>
        <w:t>3</w:t>
      </w:r>
      <w:r>
        <w:rPr>
          <w:sz w:val="28"/>
          <w:szCs w:val="28"/>
        </w:rPr>
        <w:t>7-ОЗ «О гарантиях осуществления полномочий выборного должностного лица  местного самоуправления Липецкой области», Уставом городского округа город Елец, Совет депутатов городского округа город Елец</w:t>
      </w:r>
    </w:p>
    <w:p w:rsidR="00763F2C" w:rsidRDefault="00763F2C" w:rsidP="00763F2C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763F2C" w:rsidRDefault="00763F2C" w:rsidP="00763F2C">
      <w:p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63F2C" w:rsidRDefault="00763F2C" w:rsidP="00763F2C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763F2C" w:rsidRDefault="00763F2C" w:rsidP="00763F2C">
      <w:pPr>
        <w:pStyle w:val="a3"/>
        <w:numPr>
          <w:ilvl w:val="0"/>
          <w:numId w:val="1"/>
        </w:num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Принять Положение «О некоторых гарантиях выборному должностному лицу местного самоуправления городского округа город Елец, замещающему должность на постоянной основе»</w:t>
      </w:r>
      <w:r w:rsidR="004C66C8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763F2C" w:rsidRDefault="00763F2C" w:rsidP="00763F2C">
      <w:pPr>
        <w:pStyle w:val="a3"/>
        <w:numPr>
          <w:ilvl w:val="0"/>
          <w:numId w:val="1"/>
        </w:num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указанное Положение </w:t>
      </w:r>
      <w:r w:rsidR="00272B02">
        <w:rPr>
          <w:sz w:val="28"/>
          <w:szCs w:val="28"/>
        </w:rPr>
        <w:t>Главе городского округа город Елец для подписания и официального опубликования.</w:t>
      </w:r>
    </w:p>
    <w:p w:rsidR="00272B02" w:rsidRDefault="00272B02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272B02" w:rsidRDefault="00272B02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272B02" w:rsidRDefault="00505753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Н. Никонов</w:t>
      </w:r>
    </w:p>
    <w:p w:rsidR="00E92C48" w:rsidRDefault="00E92C48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E92C48" w:rsidRDefault="00E92C48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E92C48" w:rsidRDefault="00E92C48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E92C48" w:rsidRDefault="00E92C48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E92C48" w:rsidRDefault="00E92C48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0A0863" w:rsidRPr="00501421" w:rsidRDefault="000A0863" w:rsidP="000A0863">
      <w:pPr>
        <w:jc w:val="center"/>
        <w:rPr>
          <w:sz w:val="28"/>
          <w:szCs w:val="28"/>
        </w:rPr>
      </w:pPr>
      <w:r w:rsidRPr="00501421">
        <w:rPr>
          <w:sz w:val="28"/>
          <w:szCs w:val="28"/>
        </w:rPr>
        <w:lastRenderedPageBreak/>
        <w:t>ПОЛОЖЕНИЕ</w:t>
      </w:r>
    </w:p>
    <w:p w:rsidR="000A0863" w:rsidRPr="00501421" w:rsidRDefault="000A0863" w:rsidP="000A0863">
      <w:pPr>
        <w:spacing w:after="100" w:afterAutospacing="1"/>
        <w:jc w:val="center"/>
        <w:rPr>
          <w:sz w:val="28"/>
          <w:szCs w:val="28"/>
        </w:rPr>
      </w:pPr>
      <w:r w:rsidRPr="00D754F1">
        <w:rPr>
          <w:sz w:val="28"/>
          <w:szCs w:val="28"/>
        </w:rPr>
        <w:t xml:space="preserve">О </w:t>
      </w:r>
      <w:r>
        <w:rPr>
          <w:sz w:val="28"/>
          <w:szCs w:val="28"/>
        </w:rPr>
        <w:t>НЕКОТОРЫХ ГАРАНТИЯХ</w:t>
      </w:r>
      <w:r w:rsidRPr="00D754F1">
        <w:rPr>
          <w:sz w:val="28"/>
          <w:szCs w:val="28"/>
        </w:rPr>
        <w:t xml:space="preserve"> ВЫБОРНО</w:t>
      </w:r>
      <w:r>
        <w:rPr>
          <w:sz w:val="28"/>
          <w:szCs w:val="28"/>
        </w:rPr>
        <w:t>МУ</w:t>
      </w:r>
      <w:r w:rsidRPr="00D754F1">
        <w:rPr>
          <w:sz w:val="28"/>
          <w:szCs w:val="28"/>
        </w:rPr>
        <w:t xml:space="preserve"> ДОЛЖНОСТНО</w:t>
      </w:r>
      <w:r>
        <w:rPr>
          <w:sz w:val="28"/>
          <w:szCs w:val="28"/>
        </w:rPr>
        <w:t>МУ</w:t>
      </w:r>
      <w:r w:rsidRPr="00D754F1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Pr="00D754F1">
        <w:rPr>
          <w:sz w:val="28"/>
          <w:szCs w:val="28"/>
        </w:rPr>
        <w:t xml:space="preserve"> МЕСТНОГО САМОУПРАВЛЕНИЯ ГОРОДСКОГО ОКРУГА </w:t>
      </w:r>
      <w:r>
        <w:rPr>
          <w:sz w:val="28"/>
          <w:szCs w:val="28"/>
        </w:rPr>
        <w:t>ГОРОД ЕЛЕЦ, ЗАМЕЩАЮЩЕМУ ДОЛЖНОСТЬ НА ПОСТОЯННОЙ ОСНОВЕ</w:t>
      </w:r>
    </w:p>
    <w:p w:rsidR="000A0863" w:rsidRDefault="000A0863" w:rsidP="000A0863">
      <w:pPr>
        <w:ind w:left="5103"/>
        <w:jc w:val="right"/>
        <w:rPr>
          <w:sz w:val="28"/>
          <w:szCs w:val="28"/>
        </w:rPr>
      </w:pPr>
      <w:r w:rsidRPr="00873F62">
        <w:rPr>
          <w:sz w:val="28"/>
          <w:szCs w:val="28"/>
        </w:rPr>
        <w:t>При</w:t>
      </w:r>
      <w:r>
        <w:rPr>
          <w:sz w:val="28"/>
          <w:szCs w:val="28"/>
        </w:rPr>
        <w:t xml:space="preserve">нято решением Совета депутатов городского округа </w:t>
      </w:r>
    </w:p>
    <w:p w:rsidR="000A0863" w:rsidRDefault="000A0863" w:rsidP="000A0863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 Елец </w:t>
      </w:r>
    </w:p>
    <w:p w:rsidR="000A0863" w:rsidRPr="00417306" w:rsidRDefault="008523A5" w:rsidP="000A0863">
      <w:pPr>
        <w:spacing w:after="100" w:afterAutospacing="1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16.09.2016 №382</w:t>
      </w:r>
    </w:p>
    <w:p w:rsidR="000A0863" w:rsidRPr="00D754F1" w:rsidRDefault="000A0863" w:rsidP="000A0863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D754F1">
        <w:rPr>
          <w:sz w:val="28"/>
          <w:szCs w:val="28"/>
        </w:rPr>
        <w:t>Статья 1. Общие положения</w:t>
      </w:r>
    </w:p>
    <w:p w:rsidR="000A0863" w:rsidRDefault="000A0863" w:rsidP="00D808B8">
      <w:pPr>
        <w:ind w:firstLine="709"/>
        <w:jc w:val="both"/>
        <w:rPr>
          <w:sz w:val="28"/>
          <w:szCs w:val="28"/>
        </w:rPr>
      </w:pPr>
      <w:proofErr w:type="gramStart"/>
      <w:r w:rsidRPr="00D754F1">
        <w:rPr>
          <w:sz w:val="28"/>
          <w:szCs w:val="28"/>
        </w:rPr>
        <w:t xml:space="preserve">Настоящим Положением о </w:t>
      </w:r>
      <w:r>
        <w:rPr>
          <w:sz w:val="28"/>
          <w:szCs w:val="28"/>
        </w:rPr>
        <w:t>некоторых гарантиях</w:t>
      </w:r>
      <w:r w:rsidRPr="00D754F1">
        <w:rPr>
          <w:sz w:val="28"/>
          <w:szCs w:val="28"/>
        </w:rPr>
        <w:t xml:space="preserve"> выборно</w:t>
      </w:r>
      <w:r>
        <w:rPr>
          <w:sz w:val="28"/>
          <w:szCs w:val="28"/>
        </w:rPr>
        <w:t>му</w:t>
      </w:r>
      <w:r w:rsidRPr="00D754F1">
        <w:rPr>
          <w:sz w:val="28"/>
          <w:szCs w:val="28"/>
        </w:rPr>
        <w:t xml:space="preserve"> должностно</w:t>
      </w:r>
      <w:r>
        <w:rPr>
          <w:sz w:val="28"/>
          <w:szCs w:val="28"/>
        </w:rPr>
        <w:t>му</w:t>
      </w:r>
      <w:r w:rsidRPr="00D754F1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Pr="00D754F1">
        <w:rPr>
          <w:sz w:val="28"/>
          <w:szCs w:val="28"/>
        </w:rPr>
        <w:t xml:space="preserve"> местного самоуправления городского округа </w:t>
      </w:r>
      <w:r>
        <w:rPr>
          <w:sz w:val="28"/>
          <w:szCs w:val="28"/>
        </w:rPr>
        <w:t>город Елец, замещающему должность на постоянной основе</w:t>
      </w:r>
      <w:r w:rsidRPr="00D754F1">
        <w:rPr>
          <w:sz w:val="28"/>
          <w:szCs w:val="28"/>
        </w:rPr>
        <w:t xml:space="preserve"> (далее – Положение)</w:t>
      </w:r>
      <w:r w:rsidR="004C66C8">
        <w:rPr>
          <w:sz w:val="28"/>
          <w:szCs w:val="28"/>
        </w:rPr>
        <w:t>,</w:t>
      </w:r>
      <w:r w:rsidRPr="00D754F1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определяются некоторые</w:t>
      </w:r>
      <w:r w:rsidRPr="00E513AE">
        <w:rPr>
          <w:sz w:val="28"/>
          <w:szCs w:val="28"/>
        </w:rPr>
        <w:t xml:space="preserve"> гаранти</w:t>
      </w:r>
      <w:r>
        <w:rPr>
          <w:sz w:val="28"/>
          <w:szCs w:val="28"/>
        </w:rPr>
        <w:t>и,</w:t>
      </w:r>
      <w:r w:rsidRPr="00E51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предоставляемые </w:t>
      </w:r>
      <w:r w:rsidRPr="00816F56">
        <w:rPr>
          <w:sz w:val="28"/>
          <w:szCs w:val="28"/>
        </w:rPr>
        <w:t>выборно</w:t>
      </w:r>
      <w:r>
        <w:rPr>
          <w:sz w:val="28"/>
          <w:szCs w:val="28"/>
        </w:rPr>
        <w:t>му</w:t>
      </w:r>
      <w:r w:rsidRPr="00816F56">
        <w:rPr>
          <w:sz w:val="28"/>
          <w:szCs w:val="28"/>
        </w:rPr>
        <w:t xml:space="preserve"> должностно</w:t>
      </w:r>
      <w:r>
        <w:rPr>
          <w:sz w:val="28"/>
          <w:szCs w:val="28"/>
        </w:rPr>
        <w:t>му</w:t>
      </w:r>
      <w:r w:rsidRPr="00816F56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Pr="00816F56">
        <w:rPr>
          <w:sz w:val="28"/>
          <w:szCs w:val="28"/>
        </w:rPr>
        <w:t xml:space="preserve"> местного самоуправления городского округа город Елец</w:t>
      </w:r>
      <w:r>
        <w:rPr>
          <w:sz w:val="28"/>
          <w:szCs w:val="28"/>
        </w:rPr>
        <w:t>,</w:t>
      </w:r>
      <w:r w:rsidRPr="00816F56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замещающему должность на постоянной основе</w:t>
      </w:r>
      <w:r w:rsidRPr="00D754F1">
        <w:rPr>
          <w:sz w:val="28"/>
          <w:szCs w:val="28"/>
        </w:rPr>
        <w:t xml:space="preserve"> (далее – выборно</w:t>
      </w:r>
      <w:r>
        <w:rPr>
          <w:sz w:val="28"/>
          <w:szCs w:val="28"/>
        </w:rPr>
        <w:t>е должностное лицо</w:t>
      </w:r>
      <w:r w:rsidRPr="00D754F1">
        <w:rPr>
          <w:sz w:val="28"/>
          <w:szCs w:val="28"/>
        </w:rPr>
        <w:t>)</w:t>
      </w:r>
      <w:r>
        <w:rPr>
          <w:sz w:val="28"/>
          <w:szCs w:val="28"/>
        </w:rPr>
        <w:t xml:space="preserve"> в соответствии с</w:t>
      </w:r>
      <w:r w:rsidRPr="00D754F1">
        <w:rPr>
          <w:sz w:val="28"/>
          <w:szCs w:val="28"/>
        </w:rPr>
        <w:t xml:space="preserve"> Федеральным законом от 06.10.2003 </w:t>
      </w:r>
      <w:r w:rsidR="00D808B8">
        <w:rPr>
          <w:sz w:val="28"/>
          <w:szCs w:val="28"/>
        </w:rPr>
        <w:br/>
      </w:r>
      <w:r w:rsidRPr="00D754F1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proofErr w:type="gramEnd"/>
      <w:r w:rsidRPr="00D754F1">
        <w:rPr>
          <w:sz w:val="28"/>
          <w:szCs w:val="28"/>
        </w:rPr>
        <w:t xml:space="preserve">», </w:t>
      </w:r>
      <w:r w:rsidRPr="007674EC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7674EC">
        <w:rPr>
          <w:sz w:val="28"/>
          <w:szCs w:val="28"/>
        </w:rPr>
        <w:t xml:space="preserve"> Липецкой области от 07.06.2016 </w:t>
      </w:r>
      <w:r>
        <w:rPr>
          <w:sz w:val="28"/>
          <w:szCs w:val="28"/>
        </w:rPr>
        <w:t>№</w:t>
      </w:r>
      <w:r w:rsidRPr="007674EC">
        <w:rPr>
          <w:sz w:val="28"/>
          <w:szCs w:val="28"/>
        </w:rPr>
        <w:t xml:space="preserve"> 537-ОЗ</w:t>
      </w:r>
      <w:r>
        <w:rPr>
          <w:sz w:val="28"/>
          <w:szCs w:val="28"/>
        </w:rPr>
        <w:t xml:space="preserve"> «</w:t>
      </w:r>
      <w:r w:rsidRPr="007674EC">
        <w:rPr>
          <w:sz w:val="28"/>
          <w:szCs w:val="28"/>
        </w:rPr>
        <w:t xml:space="preserve">О гарантиях </w:t>
      </w:r>
      <w:proofErr w:type="gramStart"/>
      <w:r w:rsidRPr="007674EC">
        <w:rPr>
          <w:sz w:val="28"/>
          <w:szCs w:val="28"/>
        </w:rPr>
        <w:t xml:space="preserve">осуществления полномочий выборного должностного лица местного </w:t>
      </w:r>
      <w:r>
        <w:rPr>
          <w:sz w:val="28"/>
          <w:szCs w:val="28"/>
        </w:rPr>
        <w:t>самоуправления Липецкой области</w:t>
      </w:r>
      <w:proofErr w:type="gramEnd"/>
      <w:r>
        <w:rPr>
          <w:sz w:val="28"/>
          <w:szCs w:val="28"/>
        </w:rPr>
        <w:t>»</w:t>
      </w:r>
      <w:r w:rsidRPr="00D754F1">
        <w:rPr>
          <w:sz w:val="28"/>
          <w:szCs w:val="28"/>
        </w:rPr>
        <w:t>.</w:t>
      </w:r>
    </w:p>
    <w:p w:rsidR="000A0863" w:rsidRDefault="000A0863" w:rsidP="000A086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2. Оплата труда </w:t>
      </w:r>
      <w:r w:rsidRPr="00816F56">
        <w:rPr>
          <w:sz w:val="28"/>
          <w:szCs w:val="28"/>
        </w:rPr>
        <w:t>выборно</w:t>
      </w:r>
      <w:r>
        <w:rPr>
          <w:sz w:val="28"/>
          <w:szCs w:val="28"/>
        </w:rPr>
        <w:t>го</w:t>
      </w:r>
      <w:r w:rsidRPr="00816F56">
        <w:rPr>
          <w:sz w:val="28"/>
          <w:szCs w:val="28"/>
        </w:rPr>
        <w:t xml:space="preserve"> должностно</w:t>
      </w:r>
      <w:r>
        <w:rPr>
          <w:sz w:val="28"/>
          <w:szCs w:val="28"/>
        </w:rPr>
        <w:t>го</w:t>
      </w:r>
      <w:r w:rsidRPr="00816F56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</w:p>
    <w:p w:rsidR="000A0863" w:rsidRPr="00816F56" w:rsidRDefault="000A0863" w:rsidP="000A086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816F56">
        <w:rPr>
          <w:rFonts w:ascii="Times New Roman" w:hAnsi="Times New Roman" w:cs="Times New Roman"/>
          <w:sz w:val="28"/>
          <w:szCs w:val="28"/>
        </w:rPr>
        <w:t>плата труда</w:t>
      </w:r>
      <w:r w:rsidRPr="00816F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816F56">
        <w:rPr>
          <w:rFonts w:ascii="Times New Roman" w:eastAsiaTheme="minorHAnsi" w:hAnsi="Times New Roman" w:cs="Times New Roman"/>
          <w:sz w:val="28"/>
          <w:szCs w:val="28"/>
          <w:lang w:eastAsia="en-US"/>
        </w:rPr>
        <w:t>ыборн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816F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816F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включает:</w:t>
      </w:r>
    </w:p>
    <w:p w:rsidR="000A0863" w:rsidRPr="00816F56" w:rsidRDefault="000A0863" w:rsidP="000A0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F56">
        <w:rPr>
          <w:sz w:val="28"/>
          <w:szCs w:val="28"/>
        </w:rPr>
        <w:t xml:space="preserve">ежемесячное денежное вознаграждение и ежемесячное денежное поощрение в размерах, предусмотренных приложением к настоящему </w:t>
      </w:r>
      <w:r>
        <w:rPr>
          <w:sz w:val="28"/>
          <w:szCs w:val="28"/>
        </w:rPr>
        <w:t>Положению;</w:t>
      </w:r>
    </w:p>
    <w:p w:rsidR="000A0863" w:rsidRPr="00816F56" w:rsidRDefault="000A0863" w:rsidP="000A0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F56">
        <w:rPr>
          <w:sz w:val="28"/>
          <w:szCs w:val="28"/>
        </w:rPr>
        <w:t>преми</w:t>
      </w:r>
      <w:r>
        <w:rPr>
          <w:sz w:val="28"/>
          <w:szCs w:val="28"/>
        </w:rPr>
        <w:t>ю</w:t>
      </w:r>
      <w:r w:rsidRPr="00816F56">
        <w:rPr>
          <w:sz w:val="28"/>
          <w:szCs w:val="28"/>
        </w:rPr>
        <w:t xml:space="preserve"> по </w:t>
      </w:r>
      <w:r>
        <w:rPr>
          <w:sz w:val="28"/>
          <w:szCs w:val="28"/>
        </w:rPr>
        <w:t>результатам</w:t>
      </w:r>
      <w:r w:rsidRPr="00816F56">
        <w:rPr>
          <w:sz w:val="28"/>
          <w:szCs w:val="28"/>
        </w:rPr>
        <w:t xml:space="preserve"> работы за полугодие в размере 100% ежемесячного денежного вознаграждения;</w:t>
      </w:r>
    </w:p>
    <w:p w:rsidR="000A0863" w:rsidRPr="00816F56" w:rsidRDefault="000A0863" w:rsidP="000A0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F56">
        <w:rPr>
          <w:sz w:val="28"/>
          <w:szCs w:val="28"/>
        </w:rPr>
        <w:t xml:space="preserve">премию по </w:t>
      </w:r>
      <w:r>
        <w:rPr>
          <w:sz w:val="28"/>
          <w:szCs w:val="28"/>
        </w:rPr>
        <w:t>результатам</w:t>
      </w:r>
      <w:r w:rsidRPr="00816F56">
        <w:rPr>
          <w:sz w:val="28"/>
          <w:szCs w:val="28"/>
        </w:rPr>
        <w:t xml:space="preserve"> работы за год в размере 100% ежемесячного денежного вознаграждения;</w:t>
      </w:r>
    </w:p>
    <w:p w:rsidR="000A0863" w:rsidRPr="00816F56" w:rsidRDefault="000A0863" w:rsidP="000A0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F56">
        <w:rPr>
          <w:sz w:val="28"/>
          <w:szCs w:val="28"/>
        </w:rPr>
        <w:t>материальную помощь в размере 100% ежемесячного денежного вознаграждения;</w:t>
      </w:r>
    </w:p>
    <w:p w:rsidR="000A0863" w:rsidRPr="00816F56" w:rsidRDefault="000A0863" w:rsidP="000A0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F56">
        <w:rPr>
          <w:sz w:val="28"/>
          <w:szCs w:val="28"/>
        </w:rPr>
        <w:t xml:space="preserve">единовременную выплату при предоставлении отпуска в размере 200% ежемесячного денежного вознаграждения. Указанная выплата производится также в случае </w:t>
      </w:r>
      <w:proofErr w:type="spellStart"/>
      <w:r w:rsidRPr="00816F56">
        <w:rPr>
          <w:sz w:val="28"/>
          <w:szCs w:val="28"/>
        </w:rPr>
        <w:t>непредоставления</w:t>
      </w:r>
      <w:proofErr w:type="spellEnd"/>
      <w:r w:rsidRPr="00816F56">
        <w:rPr>
          <w:sz w:val="28"/>
          <w:szCs w:val="28"/>
        </w:rPr>
        <w:t xml:space="preserve"> выборн</w:t>
      </w:r>
      <w:r>
        <w:rPr>
          <w:sz w:val="28"/>
          <w:szCs w:val="28"/>
        </w:rPr>
        <w:t>ому</w:t>
      </w:r>
      <w:r w:rsidRPr="00816F56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ому</w:t>
      </w:r>
      <w:r w:rsidRPr="00816F56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Pr="00816F56">
        <w:rPr>
          <w:sz w:val="28"/>
          <w:szCs w:val="28"/>
        </w:rPr>
        <w:t xml:space="preserve"> ежегодного оплачиваемого отпуска в текущем году.</w:t>
      </w:r>
    </w:p>
    <w:p w:rsidR="000A0863" w:rsidRPr="00816F56" w:rsidRDefault="000A0863" w:rsidP="000A0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16F56">
        <w:rPr>
          <w:sz w:val="28"/>
          <w:szCs w:val="28"/>
        </w:rPr>
        <w:t>Выборн</w:t>
      </w:r>
      <w:r>
        <w:rPr>
          <w:sz w:val="28"/>
          <w:szCs w:val="28"/>
        </w:rPr>
        <w:t>ому</w:t>
      </w:r>
      <w:r w:rsidRPr="00816F56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ому лицу</w:t>
      </w:r>
      <w:r w:rsidRPr="00816F56">
        <w:rPr>
          <w:sz w:val="28"/>
          <w:szCs w:val="28"/>
        </w:rPr>
        <w:t xml:space="preserve"> выплачиваются премии за счет экономии средств по фонду оплаты труда </w:t>
      </w:r>
      <w:r w:rsidRPr="00AC6D26">
        <w:rPr>
          <w:sz w:val="28"/>
          <w:szCs w:val="28"/>
        </w:rPr>
        <w:t>без ограничения максимальным размером</w:t>
      </w:r>
      <w:r w:rsidRPr="00816F56">
        <w:rPr>
          <w:sz w:val="28"/>
          <w:szCs w:val="28"/>
        </w:rPr>
        <w:t>.</w:t>
      </w:r>
    </w:p>
    <w:p w:rsidR="000A0863" w:rsidRPr="00816F56" w:rsidRDefault="000A0863" w:rsidP="000A0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F56">
        <w:rPr>
          <w:sz w:val="28"/>
          <w:szCs w:val="28"/>
        </w:rPr>
        <w:lastRenderedPageBreak/>
        <w:t>Премии выборн</w:t>
      </w:r>
      <w:r>
        <w:rPr>
          <w:sz w:val="28"/>
          <w:szCs w:val="28"/>
        </w:rPr>
        <w:t>ому</w:t>
      </w:r>
      <w:r w:rsidRPr="00816F56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ому</w:t>
      </w:r>
      <w:r w:rsidRPr="00816F56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Pr="00816F56">
        <w:rPr>
          <w:sz w:val="28"/>
          <w:szCs w:val="28"/>
        </w:rPr>
        <w:t xml:space="preserve"> начисляются за фактически отработанное время, включая период нахождения в ежегодном оплачиваемом отпуске.</w:t>
      </w:r>
    </w:p>
    <w:p w:rsidR="000A0863" w:rsidRDefault="000A0863" w:rsidP="000A0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16F56">
        <w:rPr>
          <w:sz w:val="28"/>
          <w:szCs w:val="28"/>
        </w:rPr>
        <w:t>За счет экономии средств по фонду оплаты труда выборн</w:t>
      </w:r>
      <w:r>
        <w:rPr>
          <w:sz w:val="28"/>
          <w:szCs w:val="28"/>
        </w:rPr>
        <w:t>ому</w:t>
      </w:r>
      <w:r w:rsidRPr="00816F56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ому</w:t>
      </w:r>
      <w:r w:rsidRPr="00816F56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Pr="00816F56">
        <w:rPr>
          <w:sz w:val="28"/>
          <w:szCs w:val="28"/>
        </w:rPr>
        <w:t xml:space="preserve"> оказывается материальная помощь дополнительно в связи с юбилейными датами и в особых случаях (несчастье, в связи со смертью родителей, супруга (супруги), детей выборн</w:t>
      </w:r>
      <w:r w:rsidR="000429C9">
        <w:rPr>
          <w:sz w:val="28"/>
          <w:szCs w:val="28"/>
        </w:rPr>
        <w:t>ого должностного</w:t>
      </w:r>
      <w:r w:rsidRPr="00816F56">
        <w:rPr>
          <w:sz w:val="28"/>
          <w:szCs w:val="28"/>
        </w:rPr>
        <w:t xml:space="preserve"> лиц</w:t>
      </w:r>
      <w:r w:rsidR="000429C9">
        <w:rPr>
          <w:sz w:val="28"/>
          <w:szCs w:val="28"/>
        </w:rPr>
        <w:t>а</w:t>
      </w:r>
      <w:r w:rsidRPr="00816F56">
        <w:rPr>
          <w:sz w:val="28"/>
          <w:szCs w:val="28"/>
        </w:rPr>
        <w:t xml:space="preserve"> местного самоуправления, стихийные бедствия и других)</w:t>
      </w:r>
      <w:r w:rsidRPr="00606F90">
        <w:rPr>
          <w:sz w:val="28"/>
          <w:szCs w:val="28"/>
        </w:rPr>
        <w:t xml:space="preserve"> </w:t>
      </w:r>
      <w:r w:rsidRPr="00660D42">
        <w:rPr>
          <w:sz w:val="28"/>
          <w:szCs w:val="28"/>
        </w:rPr>
        <w:t>без ограничения максимальным размером.</w:t>
      </w:r>
    </w:p>
    <w:p w:rsidR="000A0863" w:rsidRDefault="000A0863" w:rsidP="000A086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3. Возмещение расходов, связанных со служебными командировками выборного должностного лица</w:t>
      </w:r>
    </w:p>
    <w:p w:rsidR="000A0863" w:rsidRPr="00816F56" w:rsidRDefault="000A0863" w:rsidP="000A086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расходов, связанных со служебными командировками</w:t>
      </w:r>
      <w:r w:rsidRPr="00370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выборного должностного лица </w:t>
      </w:r>
      <w:r w:rsidRPr="00816F56">
        <w:rPr>
          <w:sz w:val="28"/>
          <w:szCs w:val="28"/>
        </w:rPr>
        <w:t>о</w:t>
      </w:r>
      <w:r>
        <w:rPr>
          <w:sz w:val="28"/>
          <w:szCs w:val="28"/>
        </w:rPr>
        <w:t>существляется в размерах и</w:t>
      </w:r>
      <w:r w:rsidRPr="00816F56">
        <w:rPr>
          <w:sz w:val="28"/>
          <w:szCs w:val="28"/>
        </w:rPr>
        <w:t xml:space="preserve"> порядке, предусмотренном приложением 2 к Закону Липецкой области от 30</w:t>
      </w:r>
      <w:r>
        <w:rPr>
          <w:sz w:val="28"/>
          <w:szCs w:val="28"/>
        </w:rPr>
        <w:t>.12.2005</w:t>
      </w:r>
      <w:r w:rsidRPr="00816F56">
        <w:rPr>
          <w:sz w:val="28"/>
          <w:szCs w:val="28"/>
        </w:rPr>
        <w:t xml:space="preserve"> </w:t>
      </w:r>
      <w:r>
        <w:rPr>
          <w:sz w:val="28"/>
          <w:szCs w:val="28"/>
        </w:rPr>
        <w:t>№ 259-ОЗ «</w:t>
      </w:r>
      <w:r w:rsidRPr="00816F56">
        <w:rPr>
          <w:sz w:val="28"/>
          <w:szCs w:val="28"/>
        </w:rPr>
        <w:t>О государственной гражданской службе Липецкой области</w:t>
      </w:r>
      <w:r>
        <w:rPr>
          <w:sz w:val="28"/>
          <w:szCs w:val="28"/>
        </w:rPr>
        <w:t>»</w:t>
      </w:r>
      <w:r w:rsidRPr="00816F56">
        <w:rPr>
          <w:sz w:val="28"/>
          <w:szCs w:val="28"/>
        </w:rPr>
        <w:t xml:space="preserve">, применительно к лицам, замещающим высшую и главную должность государственной гражданской службы </w:t>
      </w:r>
      <w:r>
        <w:rPr>
          <w:sz w:val="28"/>
          <w:szCs w:val="28"/>
        </w:rPr>
        <w:t xml:space="preserve">Липецкой </w:t>
      </w:r>
      <w:r w:rsidRPr="00816F56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0A0863" w:rsidRDefault="000A0863" w:rsidP="000A0863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4. Санаторно-курортное лечение выборного должностного лица и оплата проезда к месту отдыха выборного должностного лица</w:t>
      </w:r>
    </w:p>
    <w:p w:rsidR="000A0863" w:rsidRDefault="000A0863" w:rsidP="000A0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Выборному должностному лицу один раз в год предоставляется </w:t>
      </w:r>
      <w:r w:rsidRPr="00816F56">
        <w:rPr>
          <w:sz w:val="28"/>
          <w:szCs w:val="28"/>
        </w:rPr>
        <w:t>путевк</w:t>
      </w:r>
      <w:r>
        <w:rPr>
          <w:sz w:val="28"/>
          <w:szCs w:val="28"/>
        </w:rPr>
        <w:t>а</w:t>
      </w:r>
      <w:r w:rsidRPr="00816F56">
        <w:rPr>
          <w:sz w:val="28"/>
          <w:szCs w:val="28"/>
        </w:rPr>
        <w:t xml:space="preserve"> в санаторий или дом отдыха в пределах Российской Федерации или по </w:t>
      </w:r>
      <w:r>
        <w:rPr>
          <w:sz w:val="28"/>
          <w:szCs w:val="28"/>
        </w:rPr>
        <w:t>его</w:t>
      </w:r>
      <w:r w:rsidRPr="00816F56">
        <w:rPr>
          <w:sz w:val="28"/>
          <w:szCs w:val="28"/>
        </w:rPr>
        <w:t xml:space="preserve"> желанию денежн</w:t>
      </w:r>
      <w:r>
        <w:rPr>
          <w:sz w:val="28"/>
          <w:szCs w:val="28"/>
        </w:rPr>
        <w:t>ая</w:t>
      </w:r>
      <w:r w:rsidRPr="00816F56">
        <w:rPr>
          <w:sz w:val="28"/>
          <w:szCs w:val="28"/>
        </w:rPr>
        <w:t xml:space="preserve"> компенсаци</w:t>
      </w:r>
      <w:r>
        <w:rPr>
          <w:sz w:val="28"/>
          <w:szCs w:val="28"/>
        </w:rPr>
        <w:t>я</w:t>
      </w:r>
      <w:r w:rsidRPr="00816F56">
        <w:rPr>
          <w:sz w:val="28"/>
          <w:szCs w:val="28"/>
        </w:rPr>
        <w:t xml:space="preserve"> за неиспользованную путевку в размере ежемесячного денежного вознаграждения </w:t>
      </w:r>
      <w:r w:rsidRPr="007F3FFF">
        <w:rPr>
          <w:sz w:val="28"/>
          <w:szCs w:val="28"/>
        </w:rPr>
        <w:t>и ежемесячного денежного поощрения.</w:t>
      </w:r>
    </w:p>
    <w:p w:rsidR="000A0863" w:rsidRDefault="000A0863" w:rsidP="000A0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</w:t>
      </w:r>
      <w:r w:rsidRPr="00634E7F">
        <w:rPr>
          <w:sz w:val="28"/>
          <w:szCs w:val="28"/>
        </w:rPr>
        <w:t>ыборному должностному лицу</w:t>
      </w:r>
      <w:r w:rsidRPr="00816F56">
        <w:rPr>
          <w:sz w:val="28"/>
          <w:szCs w:val="28"/>
        </w:rPr>
        <w:t xml:space="preserve"> </w:t>
      </w:r>
      <w:r w:rsidRPr="006179CB">
        <w:rPr>
          <w:sz w:val="28"/>
          <w:szCs w:val="28"/>
        </w:rPr>
        <w:t>один раз в год оплачивается</w:t>
      </w:r>
      <w:r>
        <w:rPr>
          <w:sz w:val="28"/>
          <w:szCs w:val="28"/>
        </w:rPr>
        <w:t xml:space="preserve"> проезд </w:t>
      </w:r>
      <w:r w:rsidRPr="00816F56">
        <w:rPr>
          <w:sz w:val="28"/>
          <w:szCs w:val="28"/>
        </w:rPr>
        <w:t xml:space="preserve">к месту отдыха и обратно в пределах Российской Федерации при наличии проездных документов </w:t>
      </w:r>
      <w:r>
        <w:rPr>
          <w:sz w:val="28"/>
          <w:szCs w:val="28"/>
        </w:rPr>
        <w:t>в размерах и</w:t>
      </w:r>
      <w:r w:rsidRPr="00816F56">
        <w:rPr>
          <w:sz w:val="28"/>
          <w:szCs w:val="28"/>
        </w:rPr>
        <w:t xml:space="preserve"> порядке, предусмотренном приложением 2 к Закону Липецкой области от 30</w:t>
      </w:r>
      <w:r>
        <w:rPr>
          <w:sz w:val="28"/>
          <w:szCs w:val="28"/>
        </w:rPr>
        <w:t>.12.</w:t>
      </w:r>
      <w:r w:rsidRPr="00816F56">
        <w:rPr>
          <w:sz w:val="28"/>
          <w:szCs w:val="28"/>
        </w:rPr>
        <w:t xml:space="preserve">2005 </w:t>
      </w:r>
      <w:r>
        <w:rPr>
          <w:sz w:val="28"/>
          <w:szCs w:val="28"/>
        </w:rPr>
        <w:t>№ 259-ОЗ «</w:t>
      </w:r>
      <w:r w:rsidRPr="00816F56">
        <w:rPr>
          <w:sz w:val="28"/>
          <w:szCs w:val="28"/>
        </w:rPr>
        <w:t>О государственной гражданской службе Липецкой области</w:t>
      </w:r>
      <w:r>
        <w:rPr>
          <w:sz w:val="28"/>
          <w:szCs w:val="28"/>
        </w:rPr>
        <w:t>»</w:t>
      </w:r>
      <w:r w:rsidRPr="00816F56">
        <w:rPr>
          <w:sz w:val="28"/>
          <w:szCs w:val="28"/>
        </w:rPr>
        <w:t>, применительно к лицам, замещающим высшую и главную должность государственной гражданской службы области</w:t>
      </w:r>
      <w:r>
        <w:rPr>
          <w:sz w:val="28"/>
          <w:szCs w:val="28"/>
        </w:rPr>
        <w:t>.</w:t>
      </w:r>
      <w:proofErr w:type="gramEnd"/>
    </w:p>
    <w:p w:rsidR="000A0863" w:rsidRPr="00816F56" w:rsidRDefault="000A0863" w:rsidP="000A0863">
      <w:pPr>
        <w:autoSpaceDE w:val="0"/>
        <w:autoSpaceDN w:val="0"/>
        <w:adjustRightInd w:val="0"/>
        <w:spacing w:before="100" w:beforeAutospacing="1" w:after="100" w:afterAutospacing="1"/>
        <w:ind w:firstLine="539"/>
        <w:jc w:val="both"/>
        <w:outlineLvl w:val="1"/>
        <w:rPr>
          <w:sz w:val="28"/>
          <w:szCs w:val="28"/>
        </w:rPr>
      </w:pPr>
      <w:r w:rsidRPr="00816F56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5</w:t>
      </w:r>
      <w:r w:rsidRPr="00816F56">
        <w:rPr>
          <w:sz w:val="28"/>
          <w:szCs w:val="28"/>
        </w:rPr>
        <w:t>. Формирование фонда оплаты труда</w:t>
      </w:r>
    </w:p>
    <w:p w:rsidR="000A0863" w:rsidRPr="00816F56" w:rsidRDefault="000A0863" w:rsidP="000A08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F56">
        <w:rPr>
          <w:sz w:val="28"/>
          <w:szCs w:val="28"/>
        </w:rPr>
        <w:t>При формировании фонда оплаты труда выборн</w:t>
      </w:r>
      <w:r>
        <w:rPr>
          <w:sz w:val="28"/>
          <w:szCs w:val="28"/>
        </w:rPr>
        <w:t>ого</w:t>
      </w:r>
      <w:r w:rsidRPr="00816F56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ого</w:t>
      </w:r>
      <w:r w:rsidRPr="00816F56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816F56">
        <w:rPr>
          <w:sz w:val="28"/>
          <w:szCs w:val="28"/>
        </w:rPr>
        <w:t xml:space="preserve"> предусматриваются средства на выплату (в расчете на год):</w:t>
      </w:r>
    </w:p>
    <w:p w:rsidR="000A0863" w:rsidRPr="00816F56" w:rsidRDefault="000A0863" w:rsidP="000A08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F56">
        <w:rPr>
          <w:sz w:val="28"/>
          <w:szCs w:val="28"/>
        </w:rPr>
        <w:t>ежемесячного денежного вознаграждения - в размере 12 ежемесячных денежных вознаграждений;</w:t>
      </w:r>
    </w:p>
    <w:p w:rsidR="000A0863" w:rsidRDefault="000A0863" w:rsidP="000A08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F56">
        <w:rPr>
          <w:sz w:val="28"/>
          <w:szCs w:val="28"/>
        </w:rPr>
        <w:t>ежемесячного де</w:t>
      </w:r>
      <w:r>
        <w:rPr>
          <w:sz w:val="28"/>
          <w:szCs w:val="28"/>
        </w:rPr>
        <w:t xml:space="preserve">нежного поощрения - в размере </w:t>
      </w:r>
      <w:r w:rsidRPr="00816F56">
        <w:rPr>
          <w:sz w:val="28"/>
          <w:szCs w:val="28"/>
        </w:rPr>
        <w:t>6 ежемесячн</w:t>
      </w:r>
      <w:r>
        <w:rPr>
          <w:sz w:val="28"/>
          <w:szCs w:val="28"/>
        </w:rPr>
        <w:t>ых</w:t>
      </w:r>
      <w:r w:rsidRPr="00816F56">
        <w:rPr>
          <w:sz w:val="28"/>
          <w:szCs w:val="28"/>
        </w:rPr>
        <w:t xml:space="preserve"> </w:t>
      </w:r>
      <w:r w:rsidRPr="007F3FFF">
        <w:rPr>
          <w:sz w:val="28"/>
          <w:szCs w:val="28"/>
        </w:rPr>
        <w:t>денежных вознаграждений;</w:t>
      </w:r>
    </w:p>
    <w:p w:rsidR="000A0863" w:rsidRPr="00816F56" w:rsidRDefault="000A0863" w:rsidP="000A08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F56">
        <w:rPr>
          <w:sz w:val="28"/>
          <w:szCs w:val="28"/>
        </w:rPr>
        <w:t>преми</w:t>
      </w:r>
      <w:r>
        <w:rPr>
          <w:sz w:val="28"/>
          <w:szCs w:val="28"/>
        </w:rPr>
        <w:t>и</w:t>
      </w:r>
      <w:r w:rsidRPr="00816F56">
        <w:rPr>
          <w:sz w:val="28"/>
          <w:szCs w:val="28"/>
        </w:rPr>
        <w:t xml:space="preserve"> по </w:t>
      </w:r>
      <w:r>
        <w:rPr>
          <w:sz w:val="28"/>
          <w:szCs w:val="28"/>
        </w:rPr>
        <w:t>результатам</w:t>
      </w:r>
      <w:r w:rsidRPr="00816F56">
        <w:rPr>
          <w:sz w:val="28"/>
          <w:szCs w:val="28"/>
        </w:rPr>
        <w:t xml:space="preserve"> работы за полугодие - в размере 2 ежемесячных денежных вознаграждений;</w:t>
      </w:r>
    </w:p>
    <w:p w:rsidR="000A0863" w:rsidRPr="00816F56" w:rsidRDefault="000A0863" w:rsidP="000A08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F56">
        <w:rPr>
          <w:sz w:val="28"/>
          <w:szCs w:val="28"/>
        </w:rPr>
        <w:lastRenderedPageBreak/>
        <w:t>преми</w:t>
      </w:r>
      <w:r>
        <w:rPr>
          <w:sz w:val="28"/>
          <w:szCs w:val="28"/>
        </w:rPr>
        <w:t>и</w:t>
      </w:r>
      <w:r w:rsidRPr="00816F56">
        <w:rPr>
          <w:sz w:val="28"/>
          <w:szCs w:val="28"/>
        </w:rPr>
        <w:t xml:space="preserve"> по </w:t>
      </w:r>
      <w:r>
        <w:rPr>
          <w:sz w:val="28"/>
          <w:szCs w:val="28"/>
        </w:rPr>
        <w:t>результатам</w:t>
      </w:r>
      <w:r w:rsidRPr="00816F56">
        <w:rPr>
          <w:sz w:val="28"/>
          <w:szCs w:val="28"/>
        </w:rPr>
        <w:t xml:space="preserve"> работы за год - в размере 1 ежемесячного денежного вознаграждения;</w:t>
      </w:r>
    </w:p>
    <w:p w:rsidR="000A0863" w:rsidRPr="00816F56" w:rsidRDefault="000A0863" w:rsidP="000A08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F56">
        <w:rPr>
          <w:sz w:val="28"/>
          <w:szCs w:val="28"/>
        </w:rPr>
        <w:t>материальной помощи - в размере 1 ежемесячного денежного вознаграждения;</w:t>
      </w:r>
    </w:p>
    <w:p w:rsidR="000A0863" w:rsidRPr="00816F56" w:rsidRDefault="000A0863" w:rsidP="000A08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F56">
        <w:rPr>
          <w:sz w:val="28"/>
          <w:szCs w:val="28"/>
        </w:rPr>
        <w:t>единовременной выплаты при предоставлении отпуска - в размере 2 ежемесячных денежных вознаграждений.</w:t>
      </w:r>
    </w:p>
    <w:p w:rsidR="000A0863" w:rsidRDefault="000A0863" w:rsidP="000A0863">
      <w:pPr>
        <w:autoSpaceDE w:val="0"/>
        <w:autoSpaceDN w:val="0"/>
        <w:adjustRightInd w:val="0"/>
        <w:spacing w:before="100" w:beforeAutospacing="1" w:after="100" w:afterAutospacing="1"/>
        <w:ind w:firstLine="539"/>
        <w:jc w:val="both"/>
        <w:outlineLvl w:val="1"/>
        <w:rPr>
          <w:sz w:val="28"/>
          <w:szCs w:val="28"/>
        </w:rPr>
      </w:pPr>
      <w:r w:rsidRPr="00816F56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6</w:t>
      </w:r>
      <w:r w:rsidRPr="00816F56">
        <w:rPr>
          <w:sz w:val="28"/>
          <w:szCs w:val="28"/>
        </w:rPr>
        <w:t xml:space="preserve">. </w:t>
      </w:r>
      <w:r w:rsidRPr="007264A9">
        <w:rPr>
          <w:sz w:val="28"/>
          <w:szCs w:val="28"/>
        </w:rPr>
        <w:t>Порядок назначения, осуществления, приостановления, возобновления и прекращения</w:t>
      </w:r>
      <w:r>
        <w:rPr>
          <w:sz w:val="28"/>
          <w:szCs w:val="28"/>
        </w:rPr>
        <w:t xml:space="preserve"> ежемесячной доплаты к пенсии</w:t>
      </w:r>
      <w:r w:rsidRPr="008D51A4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выборному должностному лицу</w:t>
      </w:r>
    </w:p>
    <w:p w:rsidR="000A0863" w:rsidRPr="00417306" w:rsidRDefault="000A0863" w:rsidP="000A0863">
      <w:pPr>
        <w:ind w:firstLine="709"/>
        <w:jc w:val="both"/>
        <w:rPr>
          <w:sz w:val="28"/>
          <w:szCs w:val="28"/>
        </w:rPr>
      </w:pPr>
      <w:r w:rsidRPr="00D635A4">
        <w:rPr>
          <w:sz w:val="28"/>
          <w:szCs w:val="28"/>
        </w:rPr>
        <w:t>Порядок назначения, осуществления, приостановления, возобновления и</w:t>
      </w:r>
      <w:r>
        <w:rPr>
          <w:sz w:val="28"/>
          <w:szCs w:val="28"/>
        </w:rPr>
        <w:t xml:space="preserve"> </w:t>
      </w:r>
      <w:r w:rsidRPr="00D635A4">
        <w:rPr>
          <w:sz w:val="28"/>
          <w:szCs w:val="28"/>
        </w:rPr>
        <w:t xml:space="preserve">прекращения </w:t>
      </w:r>
      <w:r w:rsidRPr="007264A9">
        <w:rPr>
          <w:sz w:val="28"/>
          <w:szCs w:val="28"/>
        </w:rPr>
        <w:t xml:space="preserve">ежемесячной доплаты к пенсии </w:t>
      </w:r>
      <w:r>
        <w:rPr>
          <w:sz w:val="28"/>
          <w:szCs w:val="28"/>
        </w:rPr>
        <w:t xml:space="preserve">выборному должностному лицу </w:t>
      </w:r>
      <w:r w:rsidRPr="00D635A4">
        <w:rPr>
          <w:sz w:val="28"/>
          <w:szCs w:val="28"/>
        </w:rPr>
        <w:t xml:space="preserve">устанавливается </w:t>
      </w:r>
      <w:r w:rsidRPr="00417306">
        <w:rPr>
          <w:sz w:val="28"/>
          <w:szCs w:val="28"/>
        </w:rPr>
        <w:t>муниципальным право</w:t>
      </w:r>
      <w:r>
        <w:rPr>
          <w:sz w:val="28"/>
          <w:szCs w:val="28"/>
        </w:rPr>
        <w:t xml:space="preserve">вым актом </w:t>
      </w:r>
      <w:r w:rsidRPr="00417306">
        <w:rPr>
          <w:sz w:val="28"/>
          <w:szCs w:val="28"/>
        </w:rPr>
        <w:t>Совет</w:t>
      </w:r>
      <w:r>
        <w:rPr>
          <w:sz w:val="28"/>
          <w:szCs w:val="28"/>
        </w:rPr>
        <w:t>а депутатов городского округа город Елец</w:t>
      </w:r>
      <w:r w:rsidRPr="00417306">
        <w:rPr>
          <w:sz w:val="28"/>
          <w:szCs w:val="28"/>
        </w:rPr>
        <w:t>.</w:t>
      </w:r>
    </w:p>
    <w:p w:rsidR="000A0863" w:rsidRDefault="000A0863" w:rsidP="000A086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7. </w:t>
      </w:r>
      <w:r w:rsidRPr="00D754F1">
        <w:rPr>
          <w:sz w:val="28"/>
          <w:szCs w:val="28"/>
        </w:rPr>
        <w:t>Финансирование расходов</w:t>
      </w:r>
      <w:r>
        <w:rPr>
          <w:sz w:val="28"/>
          <w:szCs w:val="28"/>
        </w:rPr>
        <w:t xml:space="preserve">, связанных с предоставлением </w:t>
      </w:r>
      <w:r w:rsidR="005168DA">
        <w:rPr>
          <w:sz w:val="28"/>
          <w:szCs w:val="28"/>
        </w:rPr>
        <w:t>некоторых</w:t>
      </w:r>
      <w:r w:rsidRPr="00D31F1F">
        <w:rPr>
          <w:sz w:val="28"/>
          <w:szCs w:val="28"/>
        </w:rPr>
        <w:t xml:space="preserve"> гаранти</w:t>
      </w:r>
      <w:r>
        <w:rPr>
          <w:sz w:val="28"/>
          <w:szCs w:val="28"/>
        </w:rPr>
        <w:t>й</w:t>
      </w:r>
      <w:r w:rsidRPr="00D31F1F">
        <w:rPr>
          <w:sz w:val="28"/>
          <w:szCs w:val="28"/>
        </w:rPr>
        <w:t xml:space="preserve"> выборно</w:t>
      </w:r>
      <w:r>
        <w:rPr>
          <w:sz w:val="28"/>
          <w:szCs w:val="28"/>
        </w:rPr>
        <w:t>му</w:t>
      </w:r>
      <w:r w:rsidRPr="00D31F1F">
        <w:rPr>
          <w:sz w:val="28"/>
          <w:szCs w:val="28"/>
        </w:rPr>
        <w:t xml:space="preserve"> должностно</w:t>
      </w:r>
      <w:r>
        <w:rPr>
          <w:sz w:val="28"/>
          <w:szCs w:val="28"/>
        </w:rPr>
        <w:t>му лицу</w:t>
      </w:r>
    </w:p>
    <w:p w:rsidR="000A0863" w:rsidRDefault="000A0863" w:rsidP="000A0863">
      <w:pPr>
        <w:ind w:firstLine="709"/>
        <w:jc w:val="both"/>
        <w:rPr>
          <w:sz w:val="28"/>
          <w:szCs w:val="28"/>
        </w:rPr>
      </w:pPr>
      <w:r w:rsidRPr="00D754F1">
        <w:rPr>
          <w:sz w:val="28"/>
          <w:szCs w:val="28"/>
        </w:rPr>
        <w:t>Финансирование расходов</w:t>
      </w:r>
      <w:r>
        <w:rPr>
          <w:sz w:val="28"/>
          <w:szCs w:val="28"/>
        </w:rPr>
        <w:t>, установленных настоящим Положением</w:t>
      </w:r>
      <w:r w:rsidR="004C66C8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осуществляется за счет средств бюджета городского округа город Елец с учетом нормативов формирования расходов, установленных нормативным правовым актом администрации Липецкой области.</w:t>
      </w:r>
    </w:p>
    <w:p w:rsidR="000A0863" w:rsidRPr="00073BC8" w:rsidRDefault="000A0863" w:rsidP="000A086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073BC8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8</w:t>
      </w:r>
      <w:r w:rsidRPr="00073BC8">
        <w:rPr>
          <w:sz w:val="28"/>
          <w:szCs w:val="28"/>
        </w:rPr>
        <w:t>. Вступление в силу настоящего Положения</w:t>
      </w:r>
    </w:p>
    <w:p w:rsidR="000A0863" w:rsidRDefault="000A0863" w:rsidP="005168DA">
      <w:pPr>
        <w:ind w:firstLine="567"/>
        <w:jc w:val="both"/>
        <w:rPr>
          <w:sz w:val="28"/>
          <w:szCs w:val="28"/>
        </w:rPr>
      </w:pPr>
      <w:r w:rsidRPr="00073BC8">
        <w:rPr>
          <w:sz w:val="28"/>
          <w:szCs w:val="28"/>
        </w:rPr>
        <w:t>Настоящее Положение вступает в силу с</w:t>
      </w:r>
      <w:r>
        <w:rPr>
          <w:sz w:val="28"/>
          <w:szCs w:val="28"/>
        </w:rPr>
        <w:t xml:space="preserve"> 01.10.2016</w:t>
      </w:r>
      <w:r w:rsidRPr="00073BC8">
        <w:rPr>
          <w:sz w:val="28"/>
          <w:szCs w:val="28"/>
        </w:rPr>
        <w:t>.</w:t>
      </w:r>
    </w:p>
    <w:p w:rsidR="005168DA" w:rsidRDefault="005168DA" w:rsidP="005168DA">
      <w:pPr>
        <w:ind w:firstLine="567"/>
        <w:jc w:val="both"/>
        <w:rPr>
          <w:sz w:val="28"/>
          <w:szCs w:val="28"/>
        </w:rPr>
      </w:pPr>
    </w:p>
    <w:p w:rsidR="005168DA" w:rsidRDefault="005168DA" w:rsidP="005168DA">
      <w:pPr>
        <w:ind w:firstLine="567"/>
        <w:jc w:val="both"/>
        <w:rPr>
          <w:sz w:val="28"/>
          <w:szCs w:val="28"/>
        </w:rPr>
      </w:pPr>
    </w:p>
    <w:p w:rsidR="000A0863" w:rsidRDefault="000A0863" w:rsidP="000A0863">
      <w:pPr>
        <w:jc w:val="both"/>
        <w:rPr>
          <w:sz w:val="28"/>
          <w:szCs w:val="28"/>
        </w:rPr>
      </w:pPr>
    </w:p>
    <w:p w:rsidR="000A0863" w:rsidRDefault="000A0863" w:rsidP="000A086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73B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73BC8">
        <w:rPr>
          <w:sz w:val="28"/>
          <w:szCs w:val="28"/>
        </w:rPr>
        <w:t xml:space="preserve"> город</w:t>
      </w:r>
      <w:r>
        <w:rPr>
          <w:sz w:val="28"/>
          <w:szCs w:val="28"/>
        </w:rPr>
        <w:t>ского округа город Елец                                                    С.А. Панов</w:t>
      </w:r>
    </w:p>
    <w:p w:rsidR="000A0863" w:rsidRPr="003C5E52" w:rsidRDefault="000A0863" w:rsidP="000A0863">
      <w:pPr>
        <w:spacing w:line="22" w:lineRule="atLeast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  <w:r w:rsidRPr="00816F56">
        <w:rPr>
          <w:sz w:val="28"/>
          <w:szCs w:val="28"/>
        </w:rPr>
        <w:lastRenderedPageBreak/>
        <w:t>Приложение</w:t>
      </w:r>
    </w:p>
    <w:p w:rsidR="000A0863" w:rsidRPr="003C5E52" w:rsidRDefault="000A0863" w:rsidP="000A0863">
      <w:pPr>
        <w:autoSpaceDE w:val="0"/>
        <w:autoSpaceDN w:val="0"/>
        <w:adjustRightInd w:val="0"/>
        <w:spacing w:line="22" w:lineRule="atLeast"/>
        <w:ind w:left="5103"/>
        <w:jc w:val="right"/>
        <w:outlineLvl w:val="0"/>
        <w:rPr>
          <w:sz w:val="28"/>
          <w:szCs w:val="28"/>
        </w:rPr>
      </w:pPr>
      <w:r w:rsidRPr="003C5E52">
        <w:rPr>
          <w:sz w:val="28"/>
          <w:szCs w:val="28"/>
        </w:rPr>
        <w:t>к Положению</w:t>
      </w:r>
      <w:bookmarkStart w:id="1" w:name="Par76"/>
      <w:bookmarkEnd w:id="1"/>
      <w:r w:rsidRPr="003C5E52">
        <w:rPr>
          <w:sz w:val="28"/>
          <w:szCs w:val="28"/>
        </w:rPr>
        <w:t xml:space="preserve"> «</w:t>
      </w:r>
      <w:r w:rsidRPr="008D51A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некоторых </w:t>
      </w:r>
      <w:r w:rsidRPr="008D51A4">
        <w:rPr>
          <w:sz w:val="28"/>
          <w:szCs w:val="28"/>
        </w:rPr>
        <w:t>гарантиях выборно</w:t>
      </w:r>
      <w:r>
        <w:rPr>
          <w:sz w:val="28"/>
          <w:szCs w:val="28"/>
        </w:rPr>
        <w:t>му</w:t>
      </w:r>
      <w:r w:rsidRPr="008D51A4">
        <w:rPr>
          <w:sz w:val="28"/>
          <w:szCs w:val="28"/>
        </w:rPr>
        <w:t xml:space="preserve"> должностно</w:t>
      </w:r>
      <w:r>
        <w:rPr>
          <w:sz w:val="28"/>
          <w:szCs w:val="28"/>
        </w:rPr>
        <w:t>му</w:t>
      </w:r>
      <w:r w:rsidRPr="008D51A4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Pr="008D51A4">
        <w:rPr>
          <w:sz w:val="28"/>
          <w:szCs w:val="28"/>
        </w:rPr>
        <w:t xml:space="preserve"> местного самоуправления городского округа город Елец, замещающе</w:t>
      </w:r>
      <w:r>
        <w:rPr>
          <w:sz w:val="28"/>
          <w:szCs w:val="28"/>
        </w:rPr>
        <w:t>му</w:t>
      </w:r>
      <w:r w:rsidRPr="008D51A4">
        <w:rPr>
          <w:sz w:val="28"/>
          <w:szCs w:val="28"/>
        </w:rPr>
        <w:t xml:space="preserve"> должность на постоянной основе</w:t>
      </w:r>
      <w:r w:rsidRPr="003C5E52">
        <w:rPr>
          <w:sz w:val="28"/>
          <w:szCs w:val="28"/>
        </w:rPr>
        <w:t>»</w:t>
      </w:r>
    </w:p>
    <w:p w:rsidR="000A0863" w:rsidRDefault="000A0863" w:rsidP="000A0863">
      <w:pPr>
        <w:autoSpaceDE w:val="0"/>
        <w:autoSpaceDN w:val="0"/>
        <w:adjustRightInd w:val="0"/>
        <w:spacing w:before="100" w:beforeAutospacing="1"/>
        <w:jc w:val="center"/>
        <w:rPr>
          <w:b/>
          <w:bCs/>
          <w:sz w:val="28"/>
          <w:szCs w:val="28"/>
        </w:rPr>
      </w:pPr>
    </w:p>
    <w:p w:rsidR="000A0863" w:rsidRPr="00816F56" w:rsidRDefault="000A0863" w:rsidP="000A0863">
      <w:pPr>
        <w:autoSpaceDE w:val="0"/>
        <w:autoSpaceDN w:val="0"/>
        <w:adjustRightInd w:val="0"/>
        <w:spacing w:before="100" w:beforeAutospacing="1"/>
        <w:jc w:val="center"/>
        <w:rPr>
          <w:b/>
          <w:bCs/>
          <w:sz w:val="28"/>
          <w:szCs w:val="28"/>
        </w:rPr>
      </w:pPr>
      <w:r w:rsidRPr="00816F56">
        <w:rPr>
          <w:b/>
          <w:bCs/>
          <w:sz w:val="28"/>
          <w:szCs w:val="28"/>
        </w:rPr>
        <w:t>РАЗМЕРЫ</w:t>
      </w:r>
    </w:p>
    <w:p w:rsidR="000A0863" w:rsidRPr="00816F56" w:rsidRDefault="000A0863" w:rsidP="000A0863">
      <w:pPr>
        <w:autoSpaceDE w:val="0"/>
        <w:autoSpaceDN w:val="0"/>
        <w:adjustRightInd w:val="0"/>
        <w:spacing w:after="100" w:afterAutospacing="1"/>
        <w:jc w:val="center"/>
        <w:rPr>
          <w:sz w:val="28"/>
          <w:szCs w:val="28"/>
        </w:rPr>
      </w:pPr>
      <w:r w:rsidRPr="00816F56">
        <w:rPr>
          <w:b/>
          <w:bCs/>
          <w:sz w:val="28"/>
          <w:szCs w:val="28"/>
        </w:rPr>
        <w:t>ЕЖЕМЕСЯЧНОГО ДЕНЕЖНОГО ВОЗНАГРАЖДЕНИЯ И ЕЖЕМЕСЯЧНОГО</w:t>
      </w:r>
      <w:r>
        <w:rPr>
          <w:b/>
          <w:bCs/>
          <w:sz w:val="28"/>
          <w:szCs w:val="28"/>
        </w:rPr>
        <w:t xml:space="preserve"> </w:t>
      </w:r>
      <w:r w:rsidRPr="00816F56">
        <w:rPr>
          <w:b/>
          <w:bCs/>
          <w:sz w:val="28"/>
          <w:szCs w:val="28"/>
        </w:rPr>
        <w:t xml:space="preserve">ДЕНЕЖНОГО ПООЩРЕНИЯ </w:t>
      </w:r>
      <w:r>
        <w:rPr>
          <w:b/>
          <w:bCs/>
          <w:sz w:val="28"/>
          <w:szCs w:val="28"/>
        </w:rPr>
        <w:t>ВЫБОРНОМУ ДОЛЖНОСТНОМУ ЛИЦУ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2127"/>
        <w:gridCol w:w="2693"/>
      </w:tblGrid>
      <w:tr w:rsidR="000A0863" w:rsidRPr="00816F56" w:rsidTr="00DC73F7">
        <w:trPr>
          <w:trHeight w:val="19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63" w:rsidRPr="00816F56" w:rsidRDefault="000A0863" w:rsidP="00DC73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F56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63" w:rsidRPr="00816F56" w:rsidRDefault="000A0863" w:rsidP="00DC73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F56">
              <w:rPr>
                <w:sz w:val="28"/>
                <w:szCs w:val="28"/>
              </w:rPr>
              <w:t>Ежемеся</w:t>
            </w:r>
            <w:r>
              <w:rPr>
                <w:sz w:val="28"/>
                <w:szCs w:val="28"/>
              </w:rPr>
              <w:t>чное денежное вознаграждение (</w:t>
            </w:r>
            <w:r w:rsidRPr="00816F56">
              <w:rPr>
                <w:sz w:val="28"/>
                <w:szCs w:val="28"/>
              </w:rPr>
              <w:t>рубл</w:t>
            </w:r>
            <w:r>
              <w:rPr>
                <w:sz w:val="28"/>
                <w:szCs w:val="28"/>
              </w:rPr>
              <w:t>и</w:t>
            </w:r>
            <w:r w:rsidRPr="00816F56">
              <w:rPr>
                <w:sz w:val="28"/>
                <w:szCs w:val="28"/>
              </w:rPr>
              <w:t>)</w:t>
            </w:r>
          </w:p>
          <w:p w:rsidR="000A0863" w:rsidRPr="00816F56" w:rsidRDefault="000A0863" w:rsidP="00DC73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63" w:rsidRPr="00816F56" w:rsidRDefault="000A0863" w:rsidP="00DC73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F56">
              <w:rPr>
                <w:sz w:val="28"/>
                <w:szCs w:val="28"/>
              </w:rPr>
              <w:t>Ежемесячное денежное поощрение (в процентах от ежемесячного денежного вознаграждения)</w:t>
            </w:r>
          </w:p>
        </w:tc>
      </w:tr>
      <w:tr w:rsidR="000A0863" w:rsidRPr="00816F56" w:rsidTr="00DC73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63" w:rsidRPr="00816F56" w:rsidRDefault="000A0863" w:rsidP="00DC73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6F56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городского округа город Елец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63" w:rsidRPr="00816F56" w:rsidRDefault="000A0863" w:rsidP="00DC73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63" w:rsidRPr="00816F56" w:rsidRDefault="000A0863" w:rsidP="00DC73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0A0863" w:rsidRDefault="000A0863" w:rsidP="00DD438F">
      <w:pPr>
        <w:ind w:firstLine="709"/>
        <w:jc w:val="both"/>
        <w:rPr>
          <w:sz w:val="28"/>
          <w:szCs w:val="28"/>
        </w:rPr>
      </w:pPr>
    </w:p>
    <w:sectPr w:rsidR="000A0863" w:rsidSect="0056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94F"/>
    <w:multiLevelType w:val="hybridMultilevel"/>
    <w:tmpl w:val="144E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23595C"/>
    <w:rsid w:val="000429C9"/>
    <w:rsid w:val="000A0863"/>
    <w:rsid w:val="0023595C"/>
    <w:rsid w:val="00272B02"/>
    <w:rsid w:val="00364490"/>
    <w:rsid w:val="004C66C8"/>
    <w:rsid w:val="00505753"/>
    <w:rsid w:val="005168DA"/>
    <w:rsid w:val="00565C0A"/>
    <w:rsid w:val="006B21D8"/>
    <w:rsid w:val="00763F2C"/>
    <w:rsid w:val="008523A5"/>
    <w:rsid w:val="00A21321"/>
    <w:rsid w:val="00CD25C7"/>
    <w:rsid w:val="00D808B8"/>
    <w:rsid w:val="00DD438F"/>
    <w:rsid w:val="00E92C48"/>
    <w:rsid w:val="00F1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F2C"/>
    <w:pPr>
      <w:ind w:left="720"/>
      <w:contextualSpacing/>
    </w:pPr>
  </w:style>
  <w:style w:type="paragraph" w:customStyle="1" w:styleId="ConsPlusNormal">
    <w:name w:val="ConsPlusNormal"/>
    <w:rsid w:val="000A0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4A361-D141-423C-9356-D2A60F67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2</cp:revision>
  <cp:lastPrinted>2016-09-12T09:48:00Z</cp:lastPrinted>
  <dcterms:created xsi:type="dcterms:W3CDTF">2016-09-16T10:05:00Z</dcterms:created>
  <dcterms:modified xsi:type="dcterms:W3CDTF">2016-09-16T10:05:00Z</dcterms:modified>
</cp:coreProperties>
</file>